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comments+xml" PartName="/word/comments.xml"/>
  <Override ContentType="application/vnd.openxmlformats-officedocument.wordprocessingml.header+xml" PartName="/word/header1.xml"/>
  <Override ContentType="application/vnd.openxmlformats-officedocument.wordprocessingml.commentsExtended+xml" PartName="/word/commentsExtended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2545.0" w:type="dxa"/>
        <w:jc w:val="left"/>
        <w:tblInd w:w="-1139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92"/>
        <w:gridCol w:w="709"/>
        <w:gridCol w:w="1842"/>
        <w:gridCol w:w="473"/>
        <w:gridCol w:w="1299"/>
        <w:gridCol w:w="1808"/>
        <w:gridCol w:w="35"/>
        <w:gridCol w:w="1701"/>
        <w:gridCol w:w="71"/>
        <w:gridCol w:w="1772"/>
        <w:gridCol w:w="35"/>
        <w:gridCol w:w="1808"/>
        <w:tblGridChange w:id="0">
          <w:tblGrid>
            <w:gridCol w:w="992"/>
            <w:gridCol w:w="709"/>
            <w:gridCol w:w="1842"/>
            <w:gridCol w:w="473"/>
            <w:gridCol w:w="1299"/>
            <w:gridCol w:w="1808"/>
            <w:gridCol w:w="35"/>
            <w:gridCol w:w="1701"/>
            <w:gridCol w:w="71"/>
            <w:gridCol w:w="1772"/>
            <w:gridCol w:w="35"/>
            <w:gridCol w:w="1808"/>
          </w:tblGrid>
        </w:tblGridChange>
      </w:tblGrid>
      <w:tr>
        <w:trPr>
          <w:cantSplit w:val="0"/>
          <w:tblHeader w:val="0"/>
        </w:trPr>
        <w:tc>
          <w:tcPr>
            <w:gridSpan w:val="12"/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02">
            <w:pPr>
              <w:jc w:val="center"/>
              <w:rPr>
                <w:rFonts w:ascii="Corbel" w:cs="Corbel" w:eastAsia="Corbel" w:hAnsi="Corbel"/>
                <w:b w:val="1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rtl w:val="0"/>
              </w:rPr>
              <w:t xml:space="preserve">Writing Root Skills and Purpose Document Year 3 and 4</w:t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left w:color="ffffff" w:space="0" w:sz="18" w:val="single"/>
              <w:right w:color="ffffff" w:space="0" w:sz="18" w:val="single"/>
            </w:tcBorders>
          </w:tcPr>
          <w:p w:rsidR="00000000" w:rsidDel="00000000" w:rsidP="00000000" w:rsidRDefault="00000000" w:rsidRPr="00000000" w14:paraId="0000000E">
            <w:pPr>
              <w:rPr>
                <w:rFonts w:ascii="Corbel" w:cs="Corbel" w:eastAsia="Corbel" w:hAnsi="Corbe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left w:color="ffffff" w:space="0" w:sz="18" w:val="single"/>
              <w:right w:color="ffffff" w:space="0" w:sz="18" w:val="single"/>
            </w:tcBorders>
          </w:tcPr>
          <w:p w:rsidR="00000000" w:rsidDel="00000000" w:rsidP="00000000" w:rsidRDefault="00000000" w:rsidRPr="00000000" w14:paraId="00000010">
            <w:pPr>
              <w:rPr>
                <w:rFonts w:ascii="Corbel" w:cs="Corbel" w:eastAsia="Corbel" w:hAnsi="Corbe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8"/>
            <w:tcBorders>
              <w:left w:color="ffffff" w:space="0" w:sz="18" w:val="single"/>
              <w:right w:color="ffffff" w:space="0" w:sz="18" w:val="single"/>
            </w:tcBorders>
          </w:tcPr>
          <w:p w:rsidR="00000000" w:rsidDel="00000000" w:rsidP="00000000" w:rsidRDefault="00000000" w:rsidRPr="00000000" w14:paraId="00000012">
            <w:pPr>
              <w:rPr>
                <w:rFonts w:ascii="Corbel" w:cs="Corbel" w:eastAsia="Corbel" w:hAnsi="Corbe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vMerge w:val="restart"/>
          </w:tcPr>
          <w:p w:rsidR="00000000" w:rsidDel="00000000" w:rsidP="00000000" w:rsidRDefault="00000000" w:rsidRPr="00000000" w14:paraId="0000001A">
            <w:pPr>
              <w:rPr>
                <w:rFonts w:ascii="Corbel" w:cs="Corbel" w:eastAsia="Corbel" w:hAnsi="Corbe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0"/>
          </w:tcPr>
          <w:p w:rsidR="00000000" w:rsidDel="00000000" w:rsidP="00000000" w:rsidRDefault="00000000" w:rsidRPr="00000000" w14:paraId="0000001C">
            <w:pPr>
              <w:jc w:val="center"/>
              <w:rPr>
                <w:rFonts w:ascii="Corbel" w:cs="Corbel" w:eastAsia="Corbel" w:hAnsi="Corbel"/>
                <w:b w:val="1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rtl w:val="0"/>
              </w:rPr>
              <w:t xml:space="preserve">Cycle A</w:t>
            </w:r>
          </w:p>
        </w:tc>
      </w:tr>
      <w:tr>
        <w:trPr>
          <w:cantSplit w:val="0"/>
          <w:tblHeader w:val="0"/>
        </w:trPr>
        <w:tc>
          <w:tcPr>
            <w:gridSpan w:val="2"/>
            <w:vMerge w:val="continue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rbel" w:cs="Corbel" w:eastAsia="Corbel" w:hAnsi="Corbe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8">
            <w:pPr>
              <w:jc w:val="center"/>
              <w:rPr>
                <w:rFonts w:ascii="Corbel" w:cs="Corbel" w:eastAsia="Corbel" w:hAnsi="Corbel"/>
                <w:b w:val="1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rtl w:val="0"/>
              </w:rPr>
              <w:t xml:space="preserve">Autumn 1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29">
            <w:pPr>
              <w:jc w:val="center"/>
              <w:rPr>
                <w:rFonts w:ascii="Corbel" w:cs="Corbel" w:eastAsia="Corbel" w:hAnsi="Corbel"/>
                <w:b w:val="1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rtl w:val="0"/>
              </w:rPr>
              <w:t xml:space="preserve">Autumn 2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2B">
            <w:pPr>
              <w:jc w:val="center"/>
              <w:rPr>
                <w:rFonts w:ascii="Corbel" w:cs="Corbel" w:eastAsia="Corbel" w:hAnsi="Corbel"/>
                <w:b w:val="1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rtl w:val="0"/>
              </w:rPr>
              <w:t xml:space="preserve">Spring 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D">
            <w:pPr>
              <w:jc w:val="center"/>
              <w:rPr>
                <w:rFonts w:ascii="Corbel" w:cs="Corbel" w:eastAsia="Corbel" w:hAnsi="Corbel"/>
                <w:b w:val="1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rtl w:val="0"/>
              </w:rPr>
              <w:t xml:space="preserve">Spring 2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2E">
            <w:pPr>
              <w:jc w:val="center"/>
              <w:rPr>
                <w:rFonts w:ascii="Corbel" w:cs="Corbel" w:eastAsia="Corbel" w:hAnsi="Corbel"/>
                <w:b w:val="1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rtl w:val="0"/>
              </w:rPr>
              <w:t xml:space="preserve">Summer 1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30">
            <w:pPr>
              <w:jc w:val="center"/>
              <w:rPr>
                <w:rFonts w:ascii="Corbel" w:cs="Corbel" w:eastAsia="Corbel" w:hAnsi="Corbel"/>
                <w:b w:val="1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rtl w:val="0"/>
              </w:rPr>
              <w:t xml:space="preserve">Summer 2</w:t>
            </w:r>
          </w:p>
        </w:tc>
      </w:tr>
      <w:tr>
        <w:trPr>
          <w:cantSplit w:val="0"/>
          <w:trHeight w:val="788" w:hRule="atLeast"/>
          <w:tblHeader w:val="0"/>
        </w:trPr>
        <w:tc>
          <w:tcPr>
            <w:gridSpan w:val="2"/>
            <w:shd w:fill="00a99e" w:val="clear"/>
            <w:vAlign w:val="center"/>
          </w:tcPr>
          <w:p w:rsidR="00000000" w:rsidDel="00000000" w:rsidP="00000000" w:rsidRDefault="00000000" w:rsidRPr="00000000" w14:paraId="00000032">
            <w:pPr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Writing Root text</w:t>
            </w:r>
          </w:p>
        </w:tc>
        <w:tc>
          <w:tcPr>
            <w:shd w:fill="00a99e" w:val="clear"/>
          </w:tcPr>
          <w:p w:rsidR="00000000" w:rsidDel="00000000" w:rsidP="00000000" w:rsidRDefault="00000000" w:rsidRPr="00000000" w14:paraId="00000034">
            <w:pPr>
              <w:ind w:left="-107" w:right="-145" w:firstLine="0"/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Nen and the Lonely Fisherman by Ian Eagleton and James Mayhew</w:t>
            </w:r>
          </w:p>
          <w:p w:rsidR="00000000" w:rsidDel="00000000" w:rsidP="00000000" w:rsidRDefault="00000000" w:rsidRPr="00000000" w14:paraId="00000035">
            <w:pPr>
              <w:ind w:left="-107" w:right="-145" w:firstLine="0"/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br w:type="textWrapping"/>
            </w:r>
          </w:p>
        </w:tc>
        <w:tc>
          <w:tcPr>
            <w:gridSpan w:val="2"/>
            <w:shd w:fill="00a99e" w:val="clear"/>
          </w:tcPr>
          <w:p w:rsidR="00000000" w:rsidDel="00000000" w:rsidP="00000000" w:rsidRDefault="00000000" w:rsidRPr="00000000" w14:paraId="00000036">
            <w:pPr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color w:val="ffffff"/>
                <w:rtl w:val="0"/>
              </w:rPr>
              <w:t xml:space="preserve">S</w:t>
            </w: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hackleton’s Journey by William Grill</w:t>
            </w:r>
          </w:p>
          <w:p w:rsidR="00000000" w:rsidDel="00000000" w:rsidP="00000000" w:rsidRDefault="00000000" w:rsidRPr="00000000" w14:paraId="00000037">
            <w:pPr>
              <w:ind w:left="-109" w:right="-173" w:firstLine="0"/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ind w:left="-109" w:right="-173" w:firstLine="0"/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ind w:left="-109" w:right="-173" w:firstLine="0"/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00a99e" w:val="clear"/>
          </w:tcPr>
          <w:p w:rsidR="00000000" w:rsidDel="00000000" w:rsidP="00000000" w:rsidRDefault="00000000" w:rsidRPr="00000000" w14:paraId="0000003B">
            <w:pPr>
              <w:ind w:left="-135" w:right="-102" w:firstLine="0"/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The Baker by the Sea by Paula White</w:t>
            </w:r>
          </w:p>
          <w:p w:rsidR="00000000" w:rsidDel="00000000" w:rsidP="00000000" w:rsidRDefault="00000000" w:rsidRPr="00000000" w14:paraId="0000003C">
            <w:pPr>
              <w:ind w:left="-135" w:right="-102" w:firstLine="0"/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ind w:left="-135" w:right="-102" w:firstLine="0"/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00a99e" w:val="clear"/>
          </w:tcPr>
          <w:p w:rsidR="00000000" w:rsidDel="00000000" w:rsidP="00000000" w:rsidRDefault="00000000" w:rsidRPr="00000000" w14:paraId="0000003E">
            <w:pPr>
              <w:ind w:left="-65" w:right="-172"/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The Story of</w:t>
            </w:r>
          </w:p>
          <w:p w:rsidR="00000000" w:rsidDel="00000000" w:rsidP="00000000" w:rsidRDefault="00000000" w:rsidRPr="00000000" w14:paraId="0000003F">
            <w:pPr>
              <w:ind w:left="-65" w:right="-172"/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Tutankhamun</w:t>
            </w:r>
          </w:p>
          <w:p w:rsidR="00000000" w:rsidDel="00000000" w:rsidP="00000000" w:rsidRDefault="00000000" w:rsidRPr="00000000" w14:paraId="00000040">
            <w:pPr>
              <w:ind w:left="-65" w:right="-172" w:firstLine="65"/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00a99e" w:val="clear"/>
          </w:tcPr>
          <w:p w:rsidR="00000000" w:rsidDel="00000000" w:rsidP="00000000" w:rsidRDefault="00000000" w:rsidRPr="00000000" w14:paraId="00000043">
            <w:pPr>
              <w:ind w:left="-37" w:right="-73" w:firstLine="0"/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Varmints Helen Ward</w:t>
            </w:r>
          </w:p>
        </w:tc>
        <w:tc>
          <w:tcPr>
            <w:shd w:fill="00a99e" w:val="clear"/>
          </w:tcPr>
          <w:p w:rsidR="00000000" w:rsidDel="00000000" w:rsidP="00000000" w:rsidRDefault="00000000" w:rsidRPr="00000000" w14:paraId="00000045">
            <w:pPr>
              <w:ind w:left="-136" w:right="-100" w:firstLine="0"/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Weslandia Paul Fleischman</w:t>
            </w:r>
            <w:sdt>
              <w:sdtPr>
                <w:id w:val="-2052949434"/>
                <w:tag w:val="goog_rdk_0"/>
              </w:sdtPr>
              <w:sdtContent>
                <w:commentRangeStart w:id="0"/>
              </w:sdtContent>
            </w:sdt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92d050" w:val="clear"/>
            <w:vAlign w:val="center"/>
          </w:tcPr>
          <w:p w:rsidR="00000000" w:rsidDel="00000000" w:rsidP="00000000" w:rsidRDefault="00000000" w:rsidRPr="00000000" w14:paraId="00000046">
            <w:pPr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commentRangeEnd w:id="0"/>
            <w:r w:rsidDel="00000000" w:rsidR="00000000" w:rsidRPr="00000000">
              <w:commentReference w:id="0"/>
            </w: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Outcomes</w:t>
            </w:r>
          </w:p>
          <w:p w:rsidR="00000000" w:rsidDel="00000000" w:rsidP="00000000" w:rsidRDefault="00000000" w:rsidRPr="00000000" w14:paraId="00000047">
            <w:pPr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jc w:val="center"/>
              <w:rPr>
                <w:rFonts w:ascii="Corbel" w:cs="Corbel" w:eastAsia="Corbel" w:hAnsi="Corbel"/>
                <w:b w:val="1"/>
                <w:color w:val="983f7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983f7f"/>
                <w:rtl w:val="0"/>
              </w:rPr>
              <w:t xml:space="preserve">Fiction</w:t>
            </w:r>
          </w:p>
          <w:p w:rsidR="00000000" w:rsidDel="00000000" w:rsidP="00000000" w:rsidRDefault="00000000" w:rsidRPr="00000000" w14:paraId="00000049">
            <w:pPr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00a99e"/>
                <w:rtl w:val="0"/>
              </w:rPr>
              <w:t xml:space="preserve">Non-Fiction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6f0cb" w:val="clear"/>
          </w:tcPr>
          <w:p w:rsidR="00000000" w:rsidDel="00000000" w:rsidP="00000000" w:rsidRDefault="00000000" w:rsidRPr="00000000" w14:paraId="0000004B">
            <w:pPr>
              <w:ind w:left="-107" w:right="-145" w:firstLine="0"/>
              <w:jc w:val="center"/>
              <w:rPr>
                <w:rFonts w:ascii="Corbel" w:cs="Corbel" w:eastAsia="Corbel" w:hAnsi="Corbel"/>
                <w:color w:val="00a99d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a99d"/>
                <w:sz w:val="20"/>
                <w:szCs w:val="20"/>
                <w:rtl w:val="0"/>
              </w:rPr>
              <w:t xml:space="preserve">Adverts</w:t>
            </w:r>
          </w:p>
          <w:p w:rsidR="00000000" w:rsidDel="00000000" w:rsidP="00000000" w:rsidRDefault="00000000" w:rsidRPr="00000000" w14:paraId="0000004C">
            <w:pPr>
              <w:ind w:left="-107" w:right="-145" w:firstLine="0"/>
              <w:jc w:val="center"/>
              <w:rPr>
                <w:rFonts w:ascii="Corbel" w:cs="Corbel" w:eastAsia="Corbel" w:hAnsi="Corbel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7030a0"/>
                <w:sz w:val="20"/>
                <w:szCs w:val="20"/>
                <w:rtl w:val="0"/>
              </w:rPr>
              <w:t xml:space="preserve">Character descriptions</w:t>
            </w:r>
          </w:p>
          <w:p w:rsidR="00000000" w:rsidDel="00000000" w:rsidP="00000000" w:rsidRDefault="00000000" w:rsidRPr="00000000" w14:paraId="0000004D">
            <w:pPr>
              <w:ind w:left="-107" w:right="-145" w:firstLine="0"/>
              <w:jc w:val="center"/>
              <w:rPr>
                <w:rFonts w:ascii="Corbel" w:cs="Corbel" w:eastAsia="Corbel" w:hAnsi="Corbel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7030a0"/>
                <w:sz w:val="20"/>
                <w:szCs w:val="20"/>
                <w:rtl w:val="0"/>
              </w:rPr>
              <w:t xml:space="preserve">Thought bubbles</w:t>
            </w:r>
          </w:p>
          <w:p w:rsidR="00000000" w:rsidDel="00000000" w:rsidP="00000000" w:rsidRDefault="00000000" w:rsidRPr="00000000" w14:paraId="0000004E">
            <w:pPr>
              <w:ind w:left="-107" w:right="-145" w:firstLine="0"/>
              <w:jc w:val="center"/>
              <w:rPr>
                <w:rFonts w:ascii="Corbel" w:cs="Corbel" w:eastAsia="Corbel" w:hAnsi="Corbel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7030a0"/>
                <w:sz w:val="20"/>
                <w:szCs w:val="20"/>
                <w:rtl w:val="0"/>
              </w:rPr>
              <w:t xml:space="preserve">Diary entries</w:t>
            </w:r>
          </w:p>
          <w:p w:rsidR="00000000" w:rsidDel="00000000" w:rsidP="00000000" w:rsidRDefault="00000000" w:rsidRPr="00000000" w14:paraId="0000004F">
            <w:pPr>
              <w:ind w:left="-107" w:right="-145" w:firstLine="0"/>
              <w:jc w:val="center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7030a0"/>
                <w:sz w:val="20"/>
                <w:szCs w:val="20"/>
                <w:rtl w:val="0"/>
              </w:rPr>
              <w:t xml:space="preserve">Setting descriptions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e6f0cb" w:val="clear"/>
          </w:tcPr>
          <w:p w:rsidR="00000000" w:rsidDel="00000000" w:rsidP="00000000" w:rsidRDefault="00000000" w:rsidRPr="00000000" w14:paraId="00000050">
            <w:pPr>
              <w:ind w:left="-109" w:right="-173" w:firstLine="0"/>
              <w:jc w:val="center"/>
              <w:rPr>
                <w:rFonts w:ascii="Corbel" w:cs="Corbel" w:eastAsia="Corbel" w:hAnsi="Corbel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7030a0"/>
                <w:sz w:val="20"/>
                <w:szCs w:val="20"/>
                <w:rtl w:val="0"/>
              </w:rPr>
              <w:t xml:space="preserve">Packing lists</w:t>
            </w:r>
          </w:p>
          <w:p w:rsidR="00000000" w:rsidDel="00000000" w:rsidP="00000000" w:rsidRDefault="00000000" w:rsidRPr="00000000" w14:paraId="00000051">
            <w:pPr>
              <w:ind w:left="-109" w:right="-173" w:firstLine="0"/>
              <w:jc w:val="center"/>
              <w:rPr>
                <w:rFonts w:ascii="Corbel" w:cs="Corbel" w:eastAsia="Corbel" w:hAnsi="Corbel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7030a0"/>
                <w:sz w:val="20"/>
                <w:szCs w:val="20"/>
                <w:rtl w:val="0"/>
              </w:rPr>
              <w:t xml:space="preserve">Letters (formal and</w:t>
            </w:r>
          </w:p>
          <w:p w:rsidR="00000000" w:rsidDel="00000000" w:rsidP="00000000" w:rsidRDefault="00000000" w:rsidRPr="00000000" w14:paraId="00000052">
            <w:pPr>
              <w:ind w:left="-109" w:right="-173" w:firstLine="0"/>
              <w:jc w:val="center"/>
              <w:rPr>
                <w:rFonts w:ascii="Corbel" w:cs="Corbel" w:eastAsia="Corbel" w:hAnsi="Corbel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7030a0"/>
                <w:sz w:val="20"/>
                <w:szCs w:val="20"/>
                <w:rtl w:val="0"/>
              </w:rPr>
              <w:t xml:space="preserve">informal)</w:t>
            </w:r>
          </w:p>
          <w:p w:rsidR="00000000" w:rsidDel="00000000" w:rsidP="00000000" w:rsidRDefault="00000000" w:rsidRPr="00000000" w14:paraId="00000053">
            <w:pPr>
              <w:ind w:left="-109" w:right="-173" w:firstLine="0"/>
              <w:jc w:val="center"/>
              <w:rPr>
                <w:rFonts w:ascii="Corbel" w:cs="Corbel" w:eastAsia="Corbel" w:hAnsi="Corbel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7030a0"/>
                <w:sz w:val="20"/>
                <w:szCs w:val="20"/>
                <w:rtl w:val="0"/>
              </w:rPr>
              <w:t xml:space="preserve">Setting description</w:t>
            </w:r>
          </w:p>
          <w:p w:rsidR="00000000" w:rsidDel="00000000" w:rsidP="00000000" w:rsidRDefault="00000000" w:rsidRPr="00000000" w14:paraId="00000054">
            <w:pPr>
              <w:ind w:left="-109" w:right="-173" w:firstLine="0"/>
              <w:jc w:val="center"/>
              <w:rPr>
                <w:rFonts w:ascii="Corbel" w:cs="Corbel" w:eastAsia="Corbel" w:hAnsi="Corbel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7030a0"/>
                <w:sz w:val="20"/>
                <w:szCs w:val="20"/>
                <w:rtl w:val="0"/>
              </w:rPr>
              <w:t xml:space="preserve">Interviews</w:t>
            </w:r>
          </w:p>
          <w:p w:rsidR="00000000" w:rsidDel="00000000" w:rsidP="00000000" w:rsidRDefault="00000000" w:rsidRPr="00000000" w14:paraId="00000055">
            <w:pPr>
              <w:ind w:left="-109" w:right="-173" w:firstLine="0"/>
              <w:jc w:val="center"/>
              <w:rPr>
                <w:rFonts w:ascii="Corbel" w:cs="Corbel" w:eastAsia="Corbel" w:hAnsi="Corbel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7030a0"/>
                <w:sz w:val="20"/>
                <w:szCs w:val="20"/>
                <w:rtl w:val="0"/>
              </w:rPr>
              <w:t xml:space="preserve">Diary entries</w:t>
            </w:r>
          </w:p>
          <w:p w:rsidR="00000000" w:rsidDel="00000000" w:rsidP="00000000" w:rsidRDefault="00000000" w:rsidRPr="00000000" w14:paraId="00000056">
            <w:pPr>
              <w:ind w:left="-109" w:right="-173" w:firstLine="0"/>
              <w:jc w:val="center"/>
              <w:rPr>
                <w:rFonts w:ascii="Corbel" w:cs="Corbel" w:eastAsia="Corbel" w:hAnsi="Corbel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6f0cb" w:val="clear"/>
          </w:tcPr>
          <w:p w:rsidR="00000000" w:rsidDel="00000000" w:rsidP="00000000" w:rsidRDefault="00000000" w:rsidRPr="00000000" w14:paraId="0000005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135" w:right="-102" w:firstLine="0"/>
              <w:jc w:val="center"/>
              <w:rPr>
                <w:rFonts w:ascii="Corbel" w:cs="Corbel" w:eastAsia="Corbel" w:hAnsi="Corbel"/>
                <w:color w:val="00b0f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b0f0"/>
                <w:sz w:val="20"/>
                <w:szCs w:val="20"/>
                <w:rtl w:val="0"/>
              </w:rPr>
              <w:t xml:space="preserve">Job applications</w:t>
            </w:r>
          </w:p>
          <w:p w:rsidR="00000000" w:rsidDel="00000000" w:rsidP="00000000" w:rsidRDefault="00000000" w:rsidRPr="00000000" w14:paraId="0000005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135" w:right="-102" w:firstLine="0"/>
              <w:jc w:val="center"/>
              <w:rPr>
                <w:rFonts w:ascii="Corbel" w:cs="Corbel" w:eastAsia="Corbel" w:hAnsi="Corbel"/>
                <w:color w:val="00b0f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b0f0"/>
                <w:sz w:val="20"/>
                <w:szCs w:val="20"/>
                <w:rtl w:val="0"/>
              </w:rPr>
              <w:t xml:space="preserve">Advertisements</w:t>
            </w:r>
          </w:p>
          <w:p w:rsidR="00000000" w:rsidDel="00000000" w:rsidP="00000000" w:rsidRDefault="00000000" w:rsidRPr="00000000" w14:paraId="0000005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135" w:right="-102" w:firstLine="0"/>
              <w:jc w:val="center"/>
              <w:rPr>
                <w:rFonts w:ascii="Corbel" w:cs="Corbel" w:eastAsia="Corbel" w:hAnsi="Corbel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7030a0"/>
                <w:sz w:val="20"/>
                <w:szCs w:val="20"/>
                <w:rtl w:val="0"/>
              </w:rPr>
              <w:t xml:space="preserve">Setting descriptions (poetry)</w:t>
            </w:r>
          </w:p>
          <w:p w:rsidR="00000000" w:rsidDel="00000000" w:rsidP="00000000" w:rsidRDefault="00000000" w:rsidRPr="00000000" w14:paraId="0000005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135" w:right="-102" w:firstLine="0"/>
              <w:jc w:val="center"/>
              <w:rPr>
                <w:rFonts w:ascii="Corbel" w:cs="Corbel" w:eastAsia="Corbel" w:hAnsi="Corbel"/>
                <w:color w:val="00b0f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b0f0"/>
                <w:sz w:val="20"/>
                <w:szCs w:val="20"/>
                <w:rtl w:val="0"/>
              </w:rPr>
              <w:t xml:space="preserve">Letters in role</w:t>
            </w:r>
          </w:p>
          <w:p w:rsidR="00000000" w:rsidDel="00000000" w:rsidP="00000000" w:rsidRDefault="00000000" w:rsidRPr="00000000" w14:paraId="0000005C">
            <w:pPr>
              <w:ind w:left="-135" w:right="-102" w:firstLine="0"/>
              <w:jc w:val="center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b0f0"/>
                <w:sz w:val="20"/>
                <w:szCs w:val="20"/>
                <w:rtl w:val="0"/>
              </w:rPr>
              <w:t xml:space="preserve">Group speeches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e6f0cb" w:val="clear"/>
          </w:tcPr>
          <w:p w:rsidR="00000000" w:rsidDel="00000000" w:rsidP="00000000" w:rsidRDefault="00000000" w:rsidRPr="00000000" w14:paraId="0000005D">
            <w:pPr>
              <w:ind w:left="-65" w:right="-172"/>
              <w:jc w:val="center"/>
              <w:rPr>
                <w:rFonts w:ascii="Corbel" w:cs="Corbel" w:eastAsia="Corbel" w:hAnsi="Corbel"/>
                <w:color w:val="00b0f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b0f0"/>
                <w:sz w:val="20"/>
                <w:szCs w:val="20"/>
                <w:rtl w:val="0"/>
              </w:rPr>
              <w:t xml:space="preserve">Non-chronological reports</w:t>
            </w:r>
          </w:p>
          <w:p w:rsidR="00000000" w:rsidDel="00000000" w:rsidP="00000000" w:rsidRDefault="00000000" w:rsidRPr="00000000" w14:paraId="0000005E">
            <w:pPr>
              <w:ind w:left="-65" w:right="-172"/>
              <w:jc w:val="center"/>
              <w:rPr>
                <w:rFonts w:ascii="Corbel" w:cs="Corbel" w:eastAsia="Corbel" w:hAnsi="Corbel"/>
                <w:color w:val="00b0f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b0f0"/>
                <w:sz w:val="20"/>
                <w:szCs w:val="20"/>
                <w:rtl w:val="0"/>
              </w:rPr>
              <w:t xml:space="preserve">Instructions</w:t>
            </w:r>
          </w:p>
          <w:p w:rsidR="00000000" w:rsidDel="00000000" w:rsidP="00000000" w:rsidRDefault="00000000" w:rsidRPr="00000000" w14:paraId="0000005F">
            <w:pPr>
              <w:ind w:left="-65" w:right="-172"/>
              <w:jc w:val="center"/>
              <w:rPr>
                <w:rFonts w:ascii="Corbel" w:cs="Corbel" w:eastAsia="Corbel" w:hAnsi="Corbel"/>
                <w:color w:val="00b0f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983f7f"/>
                <w:sz w:val="20"/>
                <w:szCs w:val="20"/>
                <w:rtl w:val="0"/>
              </w:rPr>
              <w:t xml:space="preserve">Character description</w:t>
            </w:r>
            <w:r w:rsidDel="00000000" w:rsidR="00000000" w:rsidRPr="00000000">
              <w:rPr>
                <w:rFonts w:ascii="Corbel" w:cs="Corbel" w:eastAsia="Corbel" w:hAnsi="Corbel"/>
                <w:color w:val="00b0f0"/>
                <w:sz w:val="20"/>
                <w:szCs w:val="20"/>
                <w:rtl w:val="0"/>
              </w:rPr>
              <w:t xml:space="preserve">s</w:t>
            </w:r>
          </w:p>
          <w:p w:rsidR="00000000" w:rsidDel="00000000" w:rsidP="00000000" w:rsidRDefault="00000000" w:rsidRPr="00000000" w14:paraId="00000060">
            <w:pPr>
              <w:ind w:left="-65" w:right="-172"/>
              <w:jc w:val="center"/>
              <w:rPr>
                <w:rFonts w:ascii="Corbel" w:cs="Corbel" w:eastAsia="Corbel" w:hAnsi="Corbel"/>
                <w:color w:val="00b0f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b0f0"/>
                <w:sz w:val="20"/>
                <w:szCs w:val="20"/>
                <w:rtl w:val="0"/>
              </w:rPr>
              <w:t xml:space="preserve">Diary entries</w:t>
            </w:r>
          </w:p>
          <w:p w:rsidR="00000000" w:rsidDel="00000000" w:rsidP="00000000" w:rsidRDefault="00000000" w:rsidRPr="00000000" w14:paraId="00000061">
            <w:pPr>
              <w:ind w:left="-65" w:right="-172"/>
              <w:jc w:val="center"/>
              <w:rPr>
                <w:rFonts w:ascii="Corbel" w:cs="Corbel" w:eastAsia="Corbel" w:hAnsi="Corbel"/>
                <w:color w:val="00b0f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b0f0"/>
                <w:sz w:val="20"/>
                <w:szCs w:val="20"/>
                <w:rtl w:val="0"/>
              </w:rPr>
              <w:t xml:space="preserve">News report</w:t>
            </w:r>
          </w:p>
          <w:p w:rsidR="00000000" w:rsidDel="00000000" w:rsidP="00000000" w:rsidRDefault="00000000" w:rsidRPr="00000000" w14:paraId="00000062">
            <w:pPr>
              <w:ind w:left="-65" w:right="-172"/>
              <w:jc w:val="center"/>
              <w:rPr>
                <w:rFonts w:ascii="Corbel" w:cs="Corbel" w:eastAsia="Corbel" w:hAnsi="Corbel"/>
                <w:color w:val="00b0f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b0f0"/>
                <w:sz w:val="20"/>
                <w:szCs w:val="20"/>
                <w:rtl w:val="0"/>
              </w:rPr>
              <w:t xml:space="preserve">Warning poster</w:t>
            </w:r>
          </w:p>
          <w:p w:rsidR="00000000" w:rsidDel="00000000" w:rsidP="00000000" w:rsidRDefault="00000000" w:rsidRPr="00000000" w14:paraId="00000063">
            <w:pPr>
              <w:ind w:left="-65" w:right="-172" w:firstLine="65"/>
              <w:jc w:val="center"/>
              <w:rPr>
                <w:rFonts w:ascii="Corbel" w:cs="Corbel" w:eastAsia="Corbel" w:hAnsi="Corbel"/>
                <w:color w:val="00b0f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e6f0cb" w:val="clear"/>
          </w:tcPr>
          <w:p w:rsidR="00000000" w:rsidDel="00000000" w:rsidP="00000000" w:rsidRDefault="00000000" w:rsidRPr="00000000" w14:paraId="0000006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37" w:right="-73" w:firstLine="0"/>
              <w:jc w:val="center"/>
              <w:rPr>
                <w:rFonts w:ascii="Corbel" w:cs="Corbel" w:eastAsia="Corbel" w:hAnsi="Corbel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7030a0"/>
                <w:sz w:val="20"/>
                <w:szCs w:val="20"/>
                <w:rtl w:val="0"/>
              </w:rPr>
              <w:t xml:space="preserve">Descriptive comparisons</w:t>
            </w:r>
          </w:p>
          <w:p w:rsidR="00000000" w:rsidDel="00000000" w:rsidP="00000000" w:rsidRDefault="00000000" w:rsidRPr="00000000" w14:paraId="0000006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37" w:right="-73" w:firstLine="0"/>
              <w:jc w:val="center"/>
              <w:rPr>
                <w:rFonts w:ascii="Corbel" w:cs="Corbel" w:eastAsia="Corbel" w:hAnsi="Corbel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7030a0"/>
                <w:sz w:val="20"/>
                <w:szCs w:val="20"/>
                <w:rtl w:val="0"/>
              </w:rPr>
              <w:t xml:space="preserve">Retellings</w:t>
            </w:r>
          </w:p>
          <w:p w:rsidR="00000000" w:rsidDel="00000000" w:rsidP="00000000" w:rsidRDefault="00000000" w:rsidRPr="00000000" w14:paraId="0000006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37" w:right="-73" w:firstLine="0"/>
              <w:jc w:val="center"/>
              <w:rPr>
                <w:rFonts w:ascii="Corbel" w:cs="Corbel" w:eastAsia="Corbel" w:hAnsi="Corbel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7030a0"/>
                <w:sz w:val="20"/>
                <w:szCs w:val="20"/>
                <w:rtl w:val="0"/>
              </w:rPr>
              <w:t xml:space="preserve">Setting descriptions</w:t>
            </w:r>
          </w:p>
          <w:p w:rsidR="00000000" w:rsidDel="00000000" w:rsidP="00000000" w:rsidRDefault="00000000" w:rsidRPr="00000000" w14:paraId="00000069">
            <w:pPr>
              <w:ind w:left="-37" w:right="-73" w:firstLine="0"/>
              <w:jc w:val="center"/>
              <w:rPr>
                <w:rFonts w:ascii="Corbel" w:cs="Corbel" w:eastAsia="Corbel" w:hAnsi="Corbel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7030a0"/>
                <w:sz w:val="20"/>
                <w:szCs w:val="20"/>
                <w:rtl w:val="0"/>
              </w:rPr>
              <w:t xml:space="preserve">Poetry</w:t>
            </w:r>
          </w:p>
          <w:p w:rsidR="00000000" w:rsidDel="00000000" w:rsidP="00000000" w:rsidRDefault="00000000" w:rsidRPr="00000000" w14:paraId="0000006A">
            <w:pPr>
              <w:ind w:left="-37" w:right="-73" w:firstLine="0"/>
              <w:jc w:val="center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6f0cb" w:val="clear"/>
          </w:tcPr>
          <w:p w:rsidR="00000000" w:rsidDel="00000000" w:rsidP="00000000" w:rsidRDefault="00000000" w:rsidRPr="00000000" w14:paraId="0000006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136" w:right="-100" w:firstLine="0"/>
              <w:jc w:val="center"/>
              <w:rPr>
                <w:rFonts w:ascii="Corbel" w:cs="Corbel" w:eastAsia="Corbel" w:hAnsi="Corbel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7030a0"/>
                <w:sz w:val="20"/>
                <w:szCs w:val="20"/>
                <w:rtl w:val="0"/>
              </w:rPr>
              <w:t xml:space="preserve">Retellings</w:t>
            </w:r>
          </w:p>
          <w:p w:rsidR="00000000" w:rsidDel="00000000" w:rsidP="00000000" w:rsidRDefault="00000000" w:rsidRPr="00000000" w14:paraId="0000006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136" w:right="-100" w:firstLine="0"/>
              <w:jc w:val="center"/>
              <w:rPr>
                <w:rFonts w:ascii="Corbel" w:cs="Corbel" w:eastAsia="Corbel" w:hAnsi="Corbel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7030a0"/>
                <w:sz w:val="20"/>
                <w:szCs w:val="20"/>
                <w:rtl w:val="0"/>
              </w:rPr>
              <w:t xml:space="preserve">Character descriptions</w:t>
            </w:r>
          </w:p>
          <w:p w:rsidR="00000000" w:rsidDel="00000000" w:rsidP="00000000" w:rsidRDefault="00000000" w:rsidRPr="00000000" w14:paraId="0000006E">
            <w:pPr>
              <w:ind w:left="-136" w:right="-100" w:firstLine="0"/>
              <w:jc w:val="center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b0f0"/>
                <w:sz w:val="20"/>
                <w:szCs w:val="20"/>
                <w:rtl w:val="0"/>
              </w:rPr>
              <w:t xml:space="preserve">Book reviews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4" w:hRule="atLeast"/>
          <w:tblHeader w:val="0"/>
        </w:trPr>
        <w:tc>
          <w:tcPr>
            <w:gridSpan w:val="2"/>
            <w:shd w:fill="76a645" w:val="clear"/>
            <w:vAlign w:val="center"/>
          </w:tcPr>
          <w:p w:rsidR="00000000" w:rsidDel="00000000" w:rsidP="00000000" w:rsidRDefault="00000000" w:rsidRPr="00000000" w14:paraId="0000006F">
            <w:pPr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Main Outcome</w:t>
            </w:r>
          </w:p>
        </w:tc>
        <w:tc>
          <w:tcPr/>
          <w:p w:rsidR="00000000" w:rsidDel="00000000" w:rsidP="00000000" w:rsidRDefault="00000000" w:rsidRPr="00000000" w14:paraId="00000071">
            <w:pPr>
              <w:jc w:val="center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Own version narrative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72">
            <w:pPr>
              <w:jc w:val="center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Newspaper report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4">
            <w:pPr>
              <w:jc w:val="center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Tourist brochure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75">
            <w:pPr>
              <w:jc w:val="center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Biography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78">
            <w:pPr>
              <w:jc w:val="center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Explanation</w:t>
            </w:r>
          </w:p>
        </w:tc>
        <w:tc>
          <w:tcPr/>
          <w:p w:rsidR="00000000" w:rsidDel="00000000" w:rsidP="00000000" w:rsidRDefault="00000000" w:rsidRPr="00000000" w14:paraId="0000007A">
            <w:pPr>
              <w:jc w:val="center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Non-chronological report</w:t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9e0860" w:val="clear"/>
            <w:vAlign w:val="center"/>
          </w:tcPr>
          <w:p w:rsidR="00000000" w:rsidDel="00000000" w:rsidP="00000000" w:rsidRDefault="00000000" w:rsidRPr="00000000" w14:paraId="0000007B">
            <w:pPr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Audience / Form</w:t>
            </w:r>
          </w:p>
        </w:tc>
        <w:tc>
          <w:tcPr>
            <w:shd w:fill="ddbac7" w:val="clear"/>
          </w:tcPr>
          <w:p w:rsidR="00000000" w:rsidDel="00000000" w:rsidP="00000000" w:rsidRDefault="00000000" w:rsidRPr="00000000" w14:paraId="0000007D">
            <w:pPr>
              <w:ind w:left="-107" w:right="-145" w:firstLine="0"/>
              <w:jc w:val="center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231f20"/>
                <w:sz w:val="20"/>
                <w:szCs w:val="20"/>
                <w:rtl w:val="0"/>
              </w:rPr>
              <w:t xml:space="preserve">Lonely hearts advert. Thought bubbles for Nen and Ernest. Diary entry for Nen about a key event. Message in a bottle. Setting Description.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107" w:right="-145" w:firstLine="0"/>
              <w:jc w:val="center"/>
              <w:rPr>
                <w:rFonts w:ascii="Corbel" w:cs="Corbel" w:eastAsia="Corbel" w:hAnsi="Corbel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ind w:left="-107" w:right="-145" w:firstLine="0"/>
              <w:jc w:val="center"/>
              <w:rPr>
                <w:rFonts w:ascii="Corbel" w:cs="Corbel" w:eastAsia="Corbel" w:hAnsi="Corbel"/>
                <w:b w:val="1"/>
                <w:color w:val="231f2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000000"/>
                <w:sz w:val="20"/>
                <w:szCs w:val="20"/>
                <w:rtl w:val="0"/>
              </w:rPr>
              <w:t xml:space="preserve">Own version traditional tale with a twist</w:t>
            </w:r>
            <w:r w:rsidDel="00000000" w:rsidR="00000000" w:rsidRPr="00000000">
              <w:rPr>
                <w:rFonts w:ascii="Corbel" w:cs="Corbel" w:eastAsia="Corbel" w:hAnsi="Corbel"/>
                <w:b w:val="1"/>
                <w:color w:val="231f20"/>
                <w:sz w:val="20"/>
                <w:szCs w:val="20"/>
                <w:rtl w:val="0"/>
              </w:rPr>
              <w:t xml:space="preserve">.</w:t>
            </w:r>
          </w:p>
          <w:p w:rsidR="00000000" w:rsidDel="00000000" w:rsidP="00000000" w:rsidRDefault="00000000" w:rsidRPr="00000000" w14:paraId="00000080">
            <w:pPr>
              <w:ind w:left="-107" w:right="-145" w:firstLine="0"/>
              <w:jc w:val="center"/>
              <w:rPr>
                <w:rFonts w:ascii="Corbel" w:cs="Corbel" w:eastAsia="Corbel" w:hAnsi="Corbel"/>
                <w:b w:val="1"/>
                <w:color w:val="231f2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ind w:left="-107" w:right="-145" w:firstLine="0"/>
              <w:jc w:val="center"/>
              <w:rPr>
                <w:rFonts w:ascii="Corbel" w:cs="Corbel" w:eastAsia="Corbel" w:hAnsi="Corbel"/>
                <w:b w:val="1"/>
                <w:color w:val="231f2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231f20"/>
                <w:sz w:val="20"/>
                <w:szCs w:val="20"/>
                <w:rtl w:val="0"/>
              </w:rPr>
              <w:t xml:space="preserve">Letter writing to Preston Manor</w:t>
            </w:r>
          </w:p>
          <w:p w:rsidR="00000000" w:rsidDel="00000000" w:rsidP="00000000" w:rsidRDefault="00000000" w:rsidRPr="00000000" w14:paraId="00000082">
            <w:pPr>
              <w:jc w:val="center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ddbac7" w:val="clear"/>
          </w:tcPr>
          <w:p w:rsidR="00000000" w:rsidDel="00000000" w:rsidP="00000000" w:rsidRDefault="00000000" w:rsidRPr="00000000" w14:paraId="00000083">
            <w:pPr>
              <w:ind w:left="-79" w:right="-31" w:firstLine="0"/>
              <w:jc w:val="center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Packing list with</w:t>
            </w:r>
          </w:p>
          <w:p w:rsidR="00000000" w:rsidDel="00000000" w:rsidP="00000000" w:rsidRDefault="00000000" w:rsidRPr="00000000" w14:paraId="00000084">
            <w:pPr>
              <w:ind w:left="-79" w:right="-31" w:firstLine="0"/>
              <w:jc w:val="center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justifications</w:t>
            </w:r>
          </w:p>
          <w:p w:rsidR="00000000" w:rsidDel="00000000" w:rsidP="00000000" w:rsidRDefault="00000000" w:rsidRPr="00000000" w14:paraId="00000085">
            <w:pPr>
              <w:ind w:left="-79" w:right="-31" w:firstLine="0"/>
              <w:jc w:val="center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Telegram to family</w:t>
            </w:r>
          </w:p>
          <w:p w:rsidR="00000000" w:rsidDel="00000000" w:rsidP="00000000" w:rsidRDefault="00000000" w:rsidRPr="00000000" w14:paraId="00000086">
            <w:pPr>
              <w:ind w:left="-79" w:right="-31" w:firstLine="0"/>
              <w:jc w:val="center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member</w:t>
            </w:r>
          </w:p>
          <w:p w:rsidR="00000000" w:rsidDel="00000000" w:rsidP="00000000" w:rsidRDefault="00000000" w:rsidRPr="00000000" w14:paraId="00000087">
            <w:pPr>
              <w:ind w:left="-79" w:right="-31" w:firstLine="0"/>
              <w:jc w:val="center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First person setting</w:t>
            </w:r>
          </w:p>
          <w:p w:rsidR="00000000" w:rsidDel="00000000" w:rsidP="00000000" w:rsidRDefault="00000000" w:rsidRPr="00000000" w14:paraId="00000088">
            <w:pPr>
              <w:ind w:left="-79" w:right="-31" w:firstLine="0"/>
              <w:jc w:val="center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description</w:t>
            </w:r>
          </w:p>
          <w:p w:rsidR="00000000" w:rsidDel="00000000" w:rsidP="00000000" w:rsidRDefault="00000000" w:rsidRPr="00000000" w14:paraId="00000089">
            <w:pPr>
              <w:ind w:left="-79" w:right="-31" w:firstLine="0"/>
              <w:jc w:val="center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Diary of a crew member</w:t>
            </w:r>
          </w:p>
          <w:p w:rsidR="00000000" w:rsidDel="00000000" w:rsidP="00000000" w:rsidRDefault="00000000" w:rsidRPr="00000000" w14:paraId="0000008A">
            <w:pPr>
              <w:ind w:left="-79" w:right="-31" w:firstLine="0"/>
              <w:jc w:val="center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Letter to Shackleton</w:t>
            </w:r>
          </w:p>
          <w:p w:rsidR="00000000" w:rsidDel="00000000" w:rsidP="00000000" w:rsidRDefault="00000000" w:rsidRPr="00000000" w14:paraId="0000008B">
            <w:pPr>
              <w:ind w:left="-79" w:right="-31" w:firstLine="0"/>
              <w:jc w:val="center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Conversation between</w:t>
            </w:r>
          </w:p>
          <w:p w:rsidR="00000000" w:rsidDel="00000000" w:rsidP="00000000" w:rsidRDefault="00000000" w:rsidRPr="00000000" w14:paraId="0000008C">
            <w:pPr>
              <w:ind w:left="-79" w:right="-31" w:firstLine="0"/>
              <w:jc w:val="center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crew members</w:t>
            </w:r>
          </w:p>
          <w:p w:rsidR="00000000" w:rsidDel="00000000" w:rsidP="00000000" w:rsidRDefault="00000000" w:rsidRPr="00000000" w14:paraId="0000008D">
            <w:pPr>
              <w:ind w:left="-79" w:right="-31" w:firstLine="0"/>
              <w:jc w:val="center"/>
              <w:rPr>
                <w:rFonts w:ascii="Corbel" w:cs="Corbel" w:eastAsia="Corbel" w:hAnsi="Corbe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sz w:val="20"/>
                <w:szCs w:val="20"/>
                <w:rtl w:val="0"/>
              </w:rPr>
              <w:t xml:space="preserve">Newspaper report of</w:t>
            </w:r>
          </w:p>
          <w:p w:rsidR="00000000" w:rsidDel="00000000" w:rsidP="00000000" w:rsidRDefault="00000000" w:rsidRPr="00000000" w14:paraId="0000008E">
            <w:pPr>
              <w:ind w:left="-79" w:right="-31" w:firstLine="0"/>
              <w:jc w:val="center"/>
              <w:rPr>
                <w:rFonts w:ascii="Corbel" w:cs="Corbel" w:eastAsia="Corbel" w:hAnsi="Corbe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sz w:val="20"/>
                <w:szCs w:val="20"/>
                <w:rtl w:val="0"/>
              </w:rPr>
              <w:t xml:space="preserve">Shackleton’s Journey</w:t>
            </w:r>
          </w:p>
          <w:p w:rsidR="00000000" w:rsidDel="00000000" w:rsidP="00000000" w:rsidRDefault="00000000" w:rsidRPr="00000000" w14:paraId="0000008F">
            <w:pPr>
              <w:ind w:left="-79" w:right="-31" w:firstLine="0"/>
              <w:jc w:val="center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dbac7" w:val="clear"/>
          </w:tcPr>
          <w:p w:rsidR="00000000" w:rsidDel="00000000" w:rsidP="00000000" w:rsidRDefault="00000000" w:rsidRPr="00000000" w14:paraId="00000091">
            <w:pPr>
              <w:ind w:right="-102"/>
              <w:jc w:val="center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Personal statement for job application</w:t>
            </w:r>
          </w:p>
          <w:p w:rsidR="00000000" w:rsidDel="00000000" w:rsidP="00000000" w:rsidRDefault="00000000" w:rsidRPr="00000000" w14:paraId="00000092">
            <w:pPr>
              <w:ind w:right="-102"/>
              <w:jc w:val="center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Job advert</w:t>
            </w:r>
          </w:p>
          <w:p w:rsidR="00000000" w:rsidDel="00000000" w:rsidP="00000000" w:rsidRDefault="00000000" w:rsidRPr="00000000" w14:paraId="00000093">
            <w:pPr>
              <w:ind w:right="-102"/>
              <w:jc w:val="center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Non-narrative poem – The Village by the Sea</w:t>
            </w:r>
          </w:p>
          <w:p w:rsidR="00000000" w:rsidDel="00000000" w:rsidP="00000000" w:rsidRDefault="00000000" w:rsidRPr="00000000" w14:paraId="00000094">
            <w:pPr>
              <w:ind w:right="-102"/>
              <w:jc w:val="center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Book blurb</w:t>
            </w:r>
          </w:p>
          <w:p w:rsidR="00000000" w:rsidDel="00000000" w:rsidP="00000000" w:rsidRDefault="00000000" w:rsidRPr="00000000" w14:paraId="00000095">
            <w:pPr>
              <w:ind w:right="-102"/>
              <w:jc w:val="center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Letter to the council leader</w:t>
            </w:r>
          </w:p>
          <w:p w:rsidR="00000000" w:rsidDel="00000000" w:rsidP="00000000" w:rsidRDefault="00000000" w:rsidRPr="00000000" w14:paraId="00000096">
            <w:pPr>
              <w:ind w:right="-102"/>
              <w:jc w:val="center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Shared group speech</w:t>
            </w:r>
          </w:p>
          <w:p w:rsidR="00000000" w:rsidDel="00000000" w:rsidP="00000000" w:rsidRDefault="00000000" w:rsidRPr="00000000" w14:paraId="00000097">
            <w:pPr>
              <w:ind w:right="-102"/>
              <w:jc w:val="center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000000"/>
                <w:sz w:val="20"/>
                <w:szCs w:val="20"/>
                <w:rtl w:val="0"/>
              </w:rPr>
              <w:t xml:space="preserve">Tourist brochure for the town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ddbac7" w:val="clear"/>
          </w:tcPr>
          <w:p w:rsidR="00000000" w:rsidDel="00000000" w:rsidP="00000000" w:rsidRDefault="00000000" w:rsidRPr="00000000" w14:paraId="00000098">
            <w:pPr>
              <w:ind w:left="-65" w:right="-172" w:firstLine="0"/>
              <w:jc w:val="center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Report on Egypt lifestyle</w:t>
            </w:r>
          </w:p>
          <w:p w:rsidR="00000000" w:rsidDel="00000000" w:rsidP="00000000" w:rsidRDefault="00000000" w:rsidRPr="00000000" w14:paraId="00000099">
            <w:pPr>
              <w:ind w:left="-65" w:right="-172" w:firstLine="0"/>
              <w:jc w:val="center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Instructions for</w:t>
            </w:r>
          </w:p>
          <w:p w:rsidR="00000000" w:rsidDel="00000000" w:rsidP="00000000" w:rsidRDefault="00000000" w:rsidRPr="00000000" w14:paraId="0000009A">
            <w:pPr>
              <w:ind w:left="-65" w:right="-172" w:firstLine="0"/>
              <w:jc w:val="center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mummification process</w:t>
            </w:r>
          </w:p>
          <w:p w:rsidR="00000000" w:rsidDel="00000000" w:rsidP="00000000" w:rsidRDefault="00000000" w:rsidRPr="00000000" w14:paraId="0000009B">
            <w:pPr>
              <w:ind w:left="-65" w:right="-172" w:firstLine="0"/>
              <w:jc w:val="center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Character description of</w:t>
            </w:r>
          </w:p>
          <w:p w:rsidR="00000000" w:rsidDel="00000000" w:rsidP="00000000" w:rsidRDefault="00000000" w:rsidRPr="00000000" w14:paraId="0000009C">
            <w:pPr>
              <w:ind w:left="-65" w:right="-172" w:firstLine="0"/>
              <w:jc w:val="center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Howard Carter</w:t>
            </w:r>
          </w:p>
          <w:p w:rsidR="00000000" w:rsidDel="00000000" w:rsidP="00000000" w:rsidRDefault="00000000" w:rsidRPr="00000000" w14:paraId="0000009D">
            <w:pPr>
              <w:ind w:left="-65" w:right="-172" w:firstLine="0"/>
              <w:jc w:val="center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Telegram to Lord</w:t>
            </w:r>
          </w:p>
          <w:p w:rsidR="00000000" w:rsidDel="00000000" w:rsidP="00000000" w:rsidRDefault="00000000" w:rsidRPr="00000000" w14:paraId="0000009E">
            <w:pPr>
              <w:ind w:left="-65" w:right="-172" w:firstLine="0"/>
              <w:jc w:val="center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Carnarvon</w:t>
            </w:r>
          </w:p>
          <w:p w:rsidR="00000000" w:rsidDel="00000000" w:rsidP="00000000" w:rsidRDefault="00000000" w:rsidRPr="00000000" w14:paraId="0000009F">
            <w:pPr>
              <w:ind w:left="-65" w:right="-172" w:firstLine="0"/>
              <w:jc w:val="center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Diary of Howard Carter</w:t>
            </w:r>
          </w:p>
          <w:p w:rsidR="00000000" w:rsidDel="00000000" w:rsidP="00000000" w:rsidRDefault="00000000" w:rsidRPr="00000000" w14:paraId="000000A0">
            <w:pPr>
              <w:ind w:left="-65" w:right="-172" w:firstLine="0"/>
              <w:jc w:val="center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News report about</w:t>
            </w:r>
          </w:p>
          <w:p w:rsidR="00000000" w:rsidDel="00000000" w:rsidP="00000000" w:rsidRDefault="00000000" w:rsidRPr="00000000" w14:paraId="000000A1">
            <w:pPr>
              <w:ind w:left="-65" w:right="-172" w:firstLine="0"/>
              <w:jc w:val="center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opening of tomb</w:t>
            </w:r>
          </w:p>
          <w:p w:rsidR="00000000" w:rsidDel="00000000" w:rsidP="00000000" w:rsidRDefault="00000000" w:rsidRPr="00000000" w14:paraId="000000A2">
            <w:pPr>
              <w:ind w:left="-65" w:right="-172" w:firstLine="0"/>
              <w:jc w:val="center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Warning poster</w:t>
            </w:r>
          </w:p>
          <w:p w:rsidR="00000000" w:rsidDel="00000000" w:rsidP="00000000" w:rsidRDefault="00000000" w:rsidRPr="00000000" w14:paraId="000000A3">
            <w:pPr>
              <w:ind w:left="-65" w:right="-172" w:firstLine="0"/>
              <w:jc w:val="center"/>
              <w:rPr>
                <w:rFonts w:ascii="Corbel" w:cs="Corbel" w:eastAsia="Corbel" w:hAnsi="Corbe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sz w:val="20"/>
                <w:szCs w:val="20"/>
                <w:rtl w:val="0"/>
              </w:rPr>
              <w:t xml:space="preserve">Biography of Howard</w:t>
            </w:r>
          </w:p>
          <w:p w:rsidR="00000000" w:rsidDel="00000000" w:rsidP="00000000" w:rsidRDefault="00000000" w:rsidRPr="00000000" w14:paraId="000000A4">
            <w:pPr>
              <w:ind w:left="-65" w:right="-172" w:firstLine="0"/>
              <w:jc w:val="center"/>
              <w:rPr>
                <w:rFonts w:ascii="Corbel" w:cs="Corbel" w:eastAsia="Corbel" w:hAnsi="Corbe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sz w:val="20"/>
                <w:szCs w:val="20"/>
                <w:rtl w:val="0"/>
              </w:rPr>
              <w:t xml:space="preserve">Carter</w:t>
            </w:r>
          </w:p>
          <w:p w:rsidR="00000000" w:rsidDel="00000000" w:rsidP="00000000" w:rsidRDefault="00000000" w:rsidRPr="00000000" w14:paraId="000000A5">
            <w:pPr>
              <w:ind w:left="-65" w:right="-172" w:firstLine="0"/>
              <w:jc w:val="center"/>
              <w:rPr>
                <w:rFonts w:ascii="Corbel" w:cs="Corbel" w:eastAsia="Corbel" w:hAnsi="Corbe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6">
            <w:pPr>
              <w:jc w:val="center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ddbac7" w:val="clear"/>
          </w:tcPr>
          <w:p w:rsidR="00000000" w:rsidDel="00000000" w:rsidP="00000000" w:rsidRDefault="00000000" w:rsidRPr="00000000" w14:paraId="000000A9">
            <w:pPr>
              <w:ind w:right="-73"/>
              <w:jc w:val="center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Contrasting setting descriptions</w:t>
            </w:r>
          </w:p>
          <w:p w:rsidR="00000000" w:rsidDel="00000000" w:rsidP="00000000" w:rsidRDefault="00000000" w:rsidRPr="00000000" w14:paraId="000000AA">
            <w:pPr>
              <w:ind w:left="-37" w:right="-73" w:firstLine="0"/>
              <w:jc w:val="center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Description of a dystopian landscape</w:t>
            </w:r>
          </w:p>
          <w:p w:rsidR="00000000" w:rsidDel="00000000" w:rsidP="00000000" w:rsidRDefault="00000000" w:rsidRPr="00000000" w14:paraId="000000AB">
            <w:pPr>
              <w:ind w:left="-37" w:right="-73" w:firstLine="0"/>
              <w:jc w:val="center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Retelling from the perspective of a varmint</w:t>
            </w:r>
          </w:p>
          <w:p w:rsidR="00000000" w:rsidDel="00000000" w:rsidP="00000000" w:rsidRDefault="00000000" w:rsidRPr="00000000" w14:paraId="000000AC">
            <w:pPr>
              <w:ind w:left="-37" w:right="-73" w:firstLine="0"/>
              <w:jc w:val="center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Poems about change</w:t>
            </w:r>
          </w:p>
          <w:p w:rsidR="00000000" w:rsidDel="00000000" w:rsidP="00000000" w:rsidRDefault="00000000" w:rsidRPr="00000000" w14:paraId="000000AD">
            <w:pPr>
              <w:ind w:left="-37" w:right="-73" w:firstLine="0"/>
              <w:jc w:val="center"/>
              <w:rPr>
                <w:rFonts w:ascii="Corbel" w:cs="Corbel" w:eastAsia="Corbel" w:hAnsi="Corbe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000000"/>
                <w:sz w:val="20"/>
                <w:szCs w:val="20"/>
                <w:rtl w:val="0"/>
              </w:rPr>
              <w:t xml:space="preserve">Explanation of the life cycle of a plant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dbac7" w:val="clear"/>
          </w:tcPr>
          <w:p w:rsidR="00000000" w:rsidDel="00000000" w:rsidP="00000000" w:rsidRDefault="00000000" w:rsidRPr="00000000" w14:paraId="000000AF">
            <w:pPr>
              <w:ind w:left="-136" w:right="-100" w:firstLine="0"/>
              <w:jc w:val="center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Character description for Wesley</w:t>
            </w:r>
          </w:p>
          <w:p w:rsidR="00000000" w:rsidDel="00000000" w:rsidP="00000000" w:rsidRDefault="00000000" w:rsidRPr="00000000" w14:paraId="000000B0">
            <w:pPr>
              <w:ind w:left="-136" w:right="-100" w:firstLine="0"/>
              <w:jc w:val="center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Retelling of Weslandia story</w:t>
            </w:r>
          </w:p>
          <w:p w:rsidR="00000000" w:rsidDel="00000000" w:rsidP="00000000" w:rsidRDefault="00000000" w:rsidRPr="00000000" w14:paraId="000000B1">
            <w:pPr>
              <w:ind w:left="-136" w:right="-100" w:firstLine="0"/>
              <w:jc w:val="center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000000"/>
                <w:sz w:val="20"/>
                <w:szCs w:val="20"/>
                <w:rtl w:val="0"/>
              </w:rPr>
              <w:t xml:space="preserve">Non-chronological report about own ‘land’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gridSpan w:val="2"/>
            <w:shd w:fill="983f7f" w:val="clear"/>
            <w:vAlign w:val="center"/>
          </w:tcPr>
          <w:p w:rsidR="00000000" w:rsidDel="00000000" w:rsidP="00000000" w:rsidRDefault="00000000" w:rsidRPr="00000000" w14:paraId="000000B2">
            <w:pPr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Purpose Covered</w:t>
            </w:r>
          </w:p>
        </w:tc>
        <w:tc>
          <w:tcPr>
            <w:shd w:fill="bd7090" w:val="clear"/>
          </w:tcPr>
          <w:p w:rsidR="00000000" w:rsidDel="00000000" w:rsidP="00000000" w:rsidRDefault="00000000" w:rsidRPr="00000000" w14:paraId="000000B4">
            <w:pPr>
              <w:spacing w:line="235" w:lineRule="auto"/>
              <w:ind w:right="-117"/>
              <w:jc w:val="center"/>
              <w:rPr>
                <w:rFonts w:ascii="Corbel" w:cs="Corbel" w:eastAsia="Corbel" w:hAnsi="Corbel"/>
                <w:b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sz w:val="22"/>
                <w:szCs w:val="22"/>
                <w:rtl w:val="0"/>
              </w:rPr>
              <w:t xml:space="preserve">Describe</w:t>
            </w:r>
          </w:p>
          <w:p w:rsidR="00000000" w:rsidDel="00000000" w:rsidP="00000000" w:rsidRDefault="00000000" w:rsidRPr="00000000" w14:paraId="000000B5">
            <w:pPr>
              <w:spacing w:line="235" w:lineRule="auto"/>
              <w:ind w:right="-117"/>
              <w:jc w:val="center"/>
              <w:rPr>
                <w:rFonts w:ascii="Corbel" w:cs="Corbel" w:eastAsia="Corbel" w:hAnsi="Corbel"/>
                <w:b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sz w:val="22"/>
                <w:szCs w:val="22"/>
                <w:rtl w:val="0"/>
              </w:rPr>
              <w:t xml:space="preserve">Reflect</w:t>
            </w:r>
          </w:p>
          <w:p w:rsidR="00000000" w:rsidDel="00000000" w:rsidP="00000000" w:rsidRDefault="00000000" w:rsidRPr="00000000" w14:paraId="000000B6">
            <w:pPr>
              <w:spacing w:line="235" w:lineRule="auto"/>
              <w:ind w:right="-117"/>
              <w:jc w:val="center"/>
              <w:rPr>
                <w:rFonts w:ascii="Corbel" w:cs="Corbel" w:eastAsia="Corbel" w:hAnsi="Corbel"/>
                <w:b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sz w:val="22"/>
                <w:szCs w:val="22"/>
                <w:rtl w:val="0"/>
              </w:rPr>
              <w:t xml:space="preserve">Entertain</w:t>
            </w:r>
          </w:p>
        </w:tc>
        <w:tc>
          <w:tcPr>
            <w:gridSpan w:val="2"/>
            <w:shd w:fill="bd7090" w:val="clear"/>
          </w:tcPr>
          <w:p w:rsidR="00000000" w:rsidDel="00000000" w:rsidP="00000000" w:rsidRDefault="00000000" w:rsidRPr="00000000" w14:paraId="000000B7">
            <w:pPr>
              <w:ind w:left="160" w:firstLine="0"/>
              <w:jc w:val="center"/>
              <w:rPr>
                <w:rFonts w:ascii="Corbel" w:cs="Corbel" w:eastAsia="Corbel" w:hAnsi="Corbel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sz w:val="22"/>
                <w:szCs w:val="22"/>
                <w:rtl w:val="0"/>
              </w:rPr>
              <w:t xml:space="preserve">Describe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8">
            <w:pPr>
              <w:jc w:val="center"/>
              <w:rPr>
                <w:rFonts w:ascii="Corbel" w:cs="Corbel" w:eastAsia="Corbel" w:hAnsi="Corbel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sz w:val="22"/>
                <w:szCs w:val="22"/>
                <w:rtl w:val="0"/>
              </w:rPr>
              <w:t xml:space="preserve">Reflect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bd7090" w:val="clear"/>
          </w:tcPr>
          <w:p w:rsidR="00000000" w:rsidDel="00000000" w:rsidP="00000000" w:rsidRDefault="00000000" w:rsidRPr="00000000" w14:paraId="000000BA">
            <w:pPr>
              <w:ind w:left="160" w:firstLine="0"/>
              <w:jc w:val="center"/>
              <w:rPr>
                <w:rFonts w:ascii="Corbel" w:cs="Corbel" w:eastAsia="Corbel" w:hAnsi="Corbel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sz w:val="22"/>
                <w:szCs w:val="22"/>
                <w:rtl w:val="0"/>
              </w:rPr>
              <w:t xml:space="preserve">Inform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B">
            <w:pPr>
              <w:ind w:left="160" w:firstLine="0"/>
              <w:jc w:val="center"/>
              <w:rPr>
                <w:rFonts w:ascii="Corbel" w:cs="Corbel" w:eastAsia="Corbel" w:hAnsi="Corbel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sz w:val="22"/>
                <w:szCs w:val="22"/>
                <w:rtl w:val="0"/>
              </w:rPr>
              <w:t xml:space="preserve">Entertain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C">
            <w:pPr>
              <w:jc w:val="center"/>
              <w:rPr>
                <w:rFonts w:ascii="Corbel" w:cs="Corbel" w:eastAsia="Corbel" w:hAnsi="Corbel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sz w:val="22"/>
                <w:szCs w:val="22"/>
                <w:rtl w:val="0"/>
              </w:rPr>
              <w:t xml:space="preserve">Persuade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bd7090" w:val="clear"/>
          </w:tcPr>
          <w:p w:rsidR="00000000" w:rsidDel="00000000" w:rsidP="00000000" w:rsidRDefault="00000000" w:rsidRPr="00000000" w14:paraId="000000BD">
            <w:pPr>
              <w:ind w:left="160" w:firstLine="0"/>
              <w:jc w:val="center"/>
              <w:rPr>
                <w:rFonts w:ascii="Corbel" w:cs="Corbel" w:eastAsia="Corbel" w:hAnsi="Corbel"/>
                <w:b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sz w:val="22"/>
                <w:szCs w:val="22"/>
                <w:rtl w:val="0"/>
              </w:rPr>
              <w:t xml:space="preserve">Inform</w:t>
            </w:r>
          </w:p>
          <w:p w:rsidR="00000000" w:rsidDel="00000000" w:rsidP="00000000" w:rsidRDefault="00000000" w:rsidRPr="00000000" w14:paraId="000000BE">
            <w:pPr>
              <w:ind w:left="160" w:firstLine="0"/>
              <w:jc w:val="center"/>
              <w:rPr>
                <w:rFonts w:ascii="Corbel" w:cs="Corbel" w:eastAsia="Corbel" w:hAnsi="Corbel"/>
                <w:b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sz w:val="22"/>
                <w:szCs w:val="22"/>
                <w:rtl w:val="0"/>
              </w:rPr>
              <w:t xml:space="preserve">Instruct</w:t>
            </w:r>
          </w:p>
          <w:p w:rsidR="00000000" w:rsidDel="00000000" w:rsidP="00000000" w:rsidRDefault="00000000" w:rsidRPr="00000000" w14:paraId="000000BF">
            <w:pPr>
              <w:ind w:left="160" w:firstLine="0"/>
              <w:jc w:val="center"/>
              <w:rPr>
                <w:rFonts w:ascii="Corbel" w:cs="Corbel" w:eastAsia="Corbel" w:hAnsi="Corbel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sz w:val="22"/>
                <w:szCs w:val="22"/>
                <w:rtl w:val="0"/>
              </w:rPr>
              <w:t xml:space="preserve">Reflect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0">
            <w:pPr>
              <w:ind w:left="160" w:firstLine="0"/>
              <w:jc w:val="center"/>
              <w:rPr>
                <w:rFonts w:ascii="Corbel" w:cs="Corbel" w:eastAsia="Corbel" w:hAnsi="Corbel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sz w:val="22"/>
                <w:szCs w:val="22"/>
                <w:rtl w:val="0"/>
              </w:rPr>
              <w:t xml:space="preserve">Describe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1">
            <w:pPr>
              <w:ind w:left="160" w:firstLine="0"/>
              <w:jc w:val="center"/>
              <w:rPr>
                <w:rFonts w:ascii="Corbel" w:cs="Corbel" w:eastAsia="Corbel" w:hAnsi="Corbel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sz w:val="22"/>
                <w:szCs w:val="22"/>
                <w:rtl w:val="0"/>
              </w:rPr>
              <w:t xml:space="preserve">Persuade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2">
            <w:pPr>
              <w:jc w:val="center"/>
              <w:rPr>
                <w:rFonts w:ascii="Corbel" w:cs="Corbel" w:eastAsia="Corbel" w:hAnsi="Corbel"/>
                <w:b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bd7090" w:val="clear"/>
          </w:tcPr>
          <w:p w:rsidR="00000000" w:rsidDel="00000000" w:rsidP="00000000" w:rsidRDefault="00000000" w:rsidRPr="00000000" w14:paraId="000000C5">
            <w:pPr>
              <w:jc w:val="center"/>
              <w:rPr>
                <w:rFonts w:ascii="Corbel" w:cs="Corbel" w:eastAsia="Corbel" w:hAnsi="Corbel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6">
            <w:pPr>
              <w:ind w:left="160" w:firstLine="0"/>
              <w:jc w:val="center"/>
              <w:rPr>
                <w:rFonts w:ascii="Corbel" w:cs="Corbel" w:eastAsia="Corbel" w:hAnsi="Corbel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sz w:val="22"/>
                <w:szCs w:val="22"/>
                <w:rtl w:val="0"/>
              </w:rPr>
              <w:t xml:space="preserve">Describe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7">
            <w:pPr>
              <w:ind w:left="160" w:firstLine="0"/>
              <w:jc w:val="center"/>
              <w:rPr>
                <w:rFonts w:ascii="Corbel" w:cs="Corbel" w:eastAsia="Corbel" w:hAnsi="Corbel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sz w:val="22"/>
                <w:szCs w:val="22"/>
                <w:rtl w:val="0"/>
              </w:rPr>
              <w:t xml:space="preserve">Entertain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8">
            <w:pPr>
              <w:jc w:val="center"/>
              <w:rPr>
                <w:rFonts w:ascii="Corbel" w:cs="Corbel" w:eastAsia="Corbel" w:hAnsi="Corbel"/>
                <w:b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sz w:val="22"/>
                <w:szCs w:val="22"/>
                <w:rtl w:val="0"/>
              </w:rPr>
              <w:t xml:space="preserve">Inform</w:t>
            </w:r>
          </w:p>
        </w:tc>
        <w:tc>
          <w:tcPr>
            <w:shd w:fill="bd7090" w:val="clear"/>
          </w:tcPr>
          <w:p w:rsidR="00000000" w:rsidDel="00000000" w:rsidP="00000000" w:rsidRDefault="00000000" w:rsidRPr="00000000" w14:paraId="000000CA">
            <w:pPr>
              <w:ind w:left="160" w:firstLine="0"/>
              <w:jc w:val="center"/>
              <w:rPr>
                <w:rFonts w:ascii="Corbel" w:cs="Corbel" w:eastAsia="Corbel" w:hAnsi="Corbel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sz w:val="22"/>
                <w:szCs w:val="22"/>
                <w:rtl w:val="0"/>
              </w:rPr>
              <w:t xml:space="preserve">Describe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B">
            <w:pPr>
              <w:ind w:left="160" w:firstLine="0"/>
              <w:jc w:val="center"/>
              <w:rPr>
                <w:rFonts w:ascii="Corbel" w:cs="Corbel" w:eastAsia="Corbel" w:hAnsi="Corbel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sz w:val="22"/>
                <w:szCs w:val="22"/>
                <w:rtl w:val="0"/>
              </w:rPr>
              <w:t xml:space="preserve">Entertain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C">
            <w:pPr>
              <w:jc w:val="center"/>
              <w:rPr>
                <w:rFonts w:ascii="Corbel" w:cs="Corbel" w:eastAsia="Corbel" w:hAnsi="Corbel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sz w:val="22"/>
                <w:szCs w:val="22"/>
                <w:rtl w:val="0"/>
              </w:rPr>
              <w:t xml:space="preserve">Inform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275" w:hRule="atLeast"/>
          <w:tblHeader w:val="0"/>
        </w:trPr>
        <w:tc>
          <w:tcPr>
            <w:vMerge w:val="restart"/>
            <w:shd w:fill="ed7d31" w:val="clear"/>
          </w:tcPr>
          <w:p w:rsidR="00000000" w:rsidDel="00000000" w:rsidP="00000000" w:rsidRDefault="00000000" w:rsidRPr="00000000" w14:paraId="000000CD">
            <w:pPr>
              <w:rPr>
                <w:rFonts w:ascii="Corbel" w:cs="Corbel" w:eastAsia="Corbel" w:hAnsi="Corbel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0" distR="0" hidden="0" layoutInCell="1" locked="0" relativeHeight="0" simplePos="0">
                      <wp:simplePos x="0" y="0"/>
                      <wp:positionH relativeFrom="column">
                        <wp:posOffset>-2260599</wp:posOffset>
                      </wp:positionH>
                      <wp:positionV relativeFrom="paragraph">
                        <wp:posOffset>1828800</wp:posOffset>
                      </wp:positionV>
                      <wp:extent cx="3432175" cy="549910"/>
                      <wp:effectExtent b="0" l="0" r="0" t="0"/>
                      <wp:wrapNone/>
                      <wp:docPr id="16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3" name="Shape 3"/>
                            <wps:spPr>
                              <a:xfrm rot="-5400000">
                                <a:off x="3639438" y="3514570"/>
                                <a:ext cx="3413125" cy="5308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22.000000476837158" w:line="233.00000667572021"/>
                                    <w:ind w:left="0" w:right="43.00000190734863" w:firstLine="0"/>
                                    <w:jc w:val="center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1"/>
                                      <w:i w:val="0"/>
                                      <w:smallCaps w:val="0"/>
                                      <w:strike w:val="0"/>
                                      <w:color w:val="ffffff"/>
                                      <w:sz w:val="20"/>
                                      <w:vertAlign w:val="baseline"/>
                                    </w:rPr>
                                    <w:t xml:space="preserve">Grammar coverage</w:t>
                                  </w:r>
                                </w:p>
                                <w:p w:rsidR="00000000" w:rsidDel="00000000" w:rsidP="00000000" w:rsidRDefault="00000000" w:rsidRPr="00000000">
                                  <w:pPr>
                                    <w:spacing w:after="0" w:before="0" w:line="185.00000953674316"/>
                                    <w:ind w:left="0" w:right="0" w:firstLine="0"/>
                                    <w:jc w:val="center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1"/>
                                      <w:i w:val="0"/>
                                      <w:smallCaps w:val="0"/>
                                      <w:strike w:val="0"/>
                                      <w:color w:val="ffffff"/>
                                      <w:sz w:val="20"/>
                                      <w:vertAlign w:val="baseline"/>
                                    </w:rPr>
                                  </w: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1"/>
                                      <w:i w:val="0"/>
                                      <w:smallCaps w:val="0"/>
                                      <w:strike w:val="0"/>
                                      <w:color w:val="ffffff"/>
                                      <w:sz w:val="16"/>
                                      <w:vertAlign w:val="baseline"/>
                                    </w:rPr>
                                    <w:t xml:space="preserve">(these may be taught multiple times throughout the sequence)</w:t>
                                  </w:r>
                                </w:p>
                                <w:p w:rsidR="00000000" w:rsidDel="00000000" w:rsidP="00000000" w:rsidRDefault="00000000" w:rsidRPr="00000000">
                                  <w:pPr>
                                    <w:spacing w:after="0" w:before="133.00000190734863" w:line="240"/>
                                    <w:ind w:left="0" w:right="43.00000190734863" w:firstLine="0"/>
                                    <w:jc w:val="center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1"/>
                                      <w:i w:val="0"/>
                                      <w:smallCaps w:val="0"/>
                                      <w:strike w:val="0"/>
                                      <w:color w:val="ffffff"/>
                                      <w:sz w:val="16"/>
                                      <w:vertAlign w:val="baseline"/>
                                    </w:rPr>
                                  </w: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1"/>
                                      <w:i w:val="0"/>
                                      <w:smallCaps w:val="0"/>
                                      <w:strike w:val="0"/>
                                      <w:color w:val="ffffff"/>
                                      <w:sz w:val="20"/>
                                      <w:vertAlign w:val="baseline"/>
                                    </w:rPr>
                                    <w:t xml:space="preserve">* indicates coverage from a different year group</w:t>
                                  </w:r>
                                </w:p>
                              </w:txbxContent>
                            </wps:txbx>
                            <wps:bodyPr anchorCtr="0" anchor="t" bIns="0" lIns="0" spcFirstLastPara="1" rIns="0" wrap="square" tIns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0" distR="0" hidden="0" layoutInCell="1" locked="0" relativeHeight="0" simplePos="0">
                      <wp:simplePos x="0" y="0"/>
                      <wp:positionH relativeFrom="column">
                        <wp:posOffset>-2260599</wp:posOffset>
                      </wp:positionH>
                      <wp:positionV relativeFrom="paragraph">
                        <wp:posOffset>1828800</wp:posOffset>
                      </wp:positionV>
                      <wp:extent cx="3432175" cy="549910"/>
                      <wp:effectExtent b="0" l="0" r="0" t="0"/>
                      <wp:wrapNone/>
                      <wp:docPr id="16" name="image3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.png"/>
                              <pic:cNvPicPr preferRelativeResize="0"/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432175" cy="54991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shd w:fill="c55911" w:val="clear"/>
            <w:vAlign w:val="center"/>
          </w:tcPr>
          <w:p w:rsidR="00000000" w:rsidDel="00000000" w:rsidP="00000000" w:rsidRDefault="00000000" w:rsidRPr="00000000" w14:paraId="000000CE">
            <w:pPr>
              <w:ind w:left="113" w:right="113" w:firstLine="0"/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Word</w:t>
            </w:r>
          </w:p>
        </w:tc>
        <w:tc>
          <w:tcPr/>
          <w:p w:rsidR="00000000" w:rsidDel="00000000" w:rsidP="00000000" w:rsidRDefault="00000000" w:rsidRPr="00000000" w14:paraId="000000C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use forms of a or an </w:t>
            </w:r>
          </w:p>
          <w:p w:rsidR="00000000" w:rsidDel="00000000" w:rsidP="00000000" w:rsidRDefault="00000000" w:rsidRPr="00000000" w14:paraId="000000D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-ing forms of adjectives </w:t>
            </w:r>
          </w:p>
          <w:p w:rsidR="00000000" w:rsidDel="00000000" w:rsidP="00000000" w:rsidRDefault="00000000" w:rsidRPr="00000000" w14:paraId="000000D1">
            <w:pPr>
              <w:ind w:right="-117"/>
              <w:rPr>
                <w:rFonts w:ascii="Corbel" w:cs="Corbel" w:eastAsia="Corbel" w:hAnsi="Corbel"/>
                <w:color w:val="231f2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verbs for personification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17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D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-ous suffix </w:t>
            </w:r>
          </w:p>
        </w:tc>
        <w:tc>
          <w:tcPr/>
          <w:p w:rsidR="00000000" w:rsidDel="00000000" w:rsidP="00000000" w:rsidRDefault="00000000" w:rsidRPr="00000000" w14:paraId="000000D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imperative verbs * </w:t>
            </w:r>
          </w:p>
          <w:p w:rsidR="00000000" w:rsidDel="00000000" w:rsidP="00000000" w:rsidRDefault="00000000" w:rsidRPr="00000000" w14:paraId="000000D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alliteration </w:t>
            </w:r>
          </w:p>
          <w:p w:rsidR="00000000" w:rsidDel="00000000" w:rsidP="00000000" w:rsidRDefault="00000000" w:rsidRPr="00000000" w14:paraId="000000D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-ly suffix </w:t>
            </w:r>
          </w:p>
          <w:p w:rsidR="00000000" w:rsidDel="00000000" w:rsidP="00000000" w:rsidRDefault="00000000" w:rsidRPr="00000000" w14:paraId="000000D8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similes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D9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imperative verbs *</w:t>
            </w:r>
          </w:p>
          <w:p w:rsidR="00000000" w:rsidDel="00000000" w:rsidP="00000000" w:rsidRDefault="00000000" w:rsidRPr="00000000" w14:paraId="000000DA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suffixes -ous, -able, -ent, -ive</w:t>
            </w:r>
          </w:p>
          <w:p w:rsidR="00000000" w:rsidDel="00000000" w:rsidP="00000000" w:rsidRDefault="00000000" w:rsidRPr="00000000" w14:paraId="000000DB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superlatives with -est *</w:t>
            </w:r>
          </w:p>
          <w:p w:rsidR="00000000" w:rsidDel="00000000" w:rsidP="00000000" w:rsidRDefault="00000000" w:rsidRPr="00000000" w14:paraId="000000DC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D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personification </w:t>
            </w:r>
          </w:p>
          <w:p w:rsidR="00000000" w:rsidDel="00000000" w:rsidP="00000000" w:rsidRDefault="00000000" w:rsidRPr="00000000" w14:paraId="000000E0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metaphor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6" w:firstLine="0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-ous suffix </w:t>
            </w:r>
          </w:p>
          <w:p w:rsidR="00000000" w:rsidDel="00000000" w:rsidP="00000000" w:rsidRDefault="00000000" w:rsidRPr="00000000" w14:paraId="000000E3">
            <w:pPr>
              <w:ind w:left="6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-tion suffix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704" w:hRule="atLeast"/>
          <w:tblHeader w:val="0"/>
        </w:trPr>
        <w:tc>
          <w:tcPr>
            <w:vMerge w:val="continue"/>
            <w:shd w:fill="ed7d31" w:val="clear"/>
          </w:tcPr>
          <w:p w:rsidR="00000000" w:rsidDel="00000000" w:rsidP="00000000" w:rsidRDefault="00000000" w:rsidRPr="00000000" w14:paraId="000000E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55911" w:val="clear"/>
            <w:vAlign w:val="center"/>
          </w:tcPr>
          <w:p w:rsidR="00000000" w:rsidDel="00000000" w:rsidP="00000000" w:rsidRDefault="00000000" w:rsidRPr="00000000" w14:paraId="000000E5">
            <w:pPr>
              <w:ind w:left="113" w:right="113" w:firstLine="0"/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Sentence</w:t>
            </w:r>
          </w:p>
        </w:tc>
        <w:tc>
          <w:tcPr/>
          <w:p w:rsidR="00000000" w:rsidDel="00000000" w:rsidP="00000000" w:rsidRDefault="00000000" w:rsidRPr="00000000" w14:paraId="000000E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expanded noun phrases </w:t>
            </w:r>
          </w:p>
          <w:p w:rsidR="00000000" w:rsidDel="00000000" w:rsidP="00000000" w:rsidRDefault="00000000" w:rsidRPr="00000000" w14:paraId="000000E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conjunctions to jon / contrast </w:t>
            </w:r>
          </w:p>
          <w:p w:rsidR="00000000" w:rsidDel="00000000" w:rsidP="00000000" w:rsidRDefault="00000000" w:rsidRPr="00000000" w14:paraId="000000E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preposition phrases </w:t>
            </w:r>
          </w:p>
          <w:p w:rsidR="00000000" w:rsidDel="00000000" w:rsidP="00000000" w:rsidRDefault="00000000" w:rsidRPr="00000000" w14:paraId="000000E9">
            <w:pPr>
              <w:ind w:right="-119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adverbs of time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EA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questions *</w:t>
            </w:r>
          </w:p>
          <w:p w:rsidR="00000000" w:rsidDel="00000000" w:rsidP="00000000" w:rsidRDefault="00000000" w:rsidRPr="00000000" w14:paraId="000000EB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cause and effect</w:t>
            </w:r>
          </w:p>
          <w:p w:rsidR="00000000" w:rsidDel="00000000" w:rsidP="00000000" w:rsidRDefault="00000000" w:rsidRPr="00000000" w14:paraId="000000EC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conjunctions</w:t>
            </w:r>
          </w:p>
          <w:p w:rsidR="00000000" w:rsidDel="00000000" w:rsidP="00000000" w:rsidRDefault="00000000" w:rsidRPr="00000000" w14:paraId="000000ED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adverbial phrases</w:t>
            </w:r>
          </w:p>
          <w:p w:rsidR="00000000" w:rsidDel="00000000" w:rsidP="00000000" w:rsidRDefault="00000000" w:rsidRPr="00000000" w14:paraId="000000EE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opposing conjunctions</w:t>
            </w:r>
          </w:p>
          <w:p w:rsidR="00000000" w:rsidDel="00000000" w:rsidP="00000000" w:rsidRDefault="00000000" w:rsidRPr="00000000" w14:paraId="000000EF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fronted adverbials</w:t>
            </w:r>
          </w:p>
          <w:p w:rsidR="00000000" w:rsidDel="00000000" w:rsidP="00000000" w:rsidRDefault="00000000" w:rsidRPr="00000000" w14:paraId="000000F0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subordinating conjunctions </w:t>
            </w:r>
          </w:p>
          <w:p w:rsidR="00000000" w:rsidDel="00000000" w:rsidP="00000000" w:rsidRDefault="00000000" w:rsidRPr="00000000" w14:paraId="000000F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range of sentence types * </w:t>
            </w:r>
          </w:p>
          <w:p w:rsidR="00000000" w:rsidDel="00000000" w:rsidP="00000000" w:rsidRDefault="00000000" w:rsidRPr="00000000" w14:paraId="000000F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expanded noun phrases </w:t>
            </w:r>
          </w:p>
          <w:p w:rsidR="00000000" w:rsidDel="00000000" w:rsidP="00000000" w:rsidRDefault="00000000" w:rsidRPr="00000000" w14:paraId="000000F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fronted adverbials </w:t>
            </w:r>
          </w:p>
          <w:p w:rsidR="00000000" w:rsidDel="00000000" w:rsidP="00000000" w:rsidRDefault="00000000" w:rsidRPr="00000000" w14:paraId="000000F6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modal verbs *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F7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modal verbs *</w:t>
            </w:r>
          </w:p>
          <w:p w:rsidR="00000000" w:rsidDel="00000000" w:rsidP="00000000" w:rsidRDefault="00000000" w:rsidRPr="00000000" w14:paraId="000000F8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multi-clause sentences</w:t>
            </w:r>
          </w:p>
          <w:p w:rsidR="00000000" w:rsidDel="00000000" w:rsidP="00000000" w:rsidRDefault="00000000" w:rsidRPr="00000000" w14:paraId="000000F9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cause and effect</w:t>
            </w:r>
          </w:p>
          <w:p w:rsidR="00000000" w:rsidDel="00000000" w:rsidP="00000000" w:rsidRDefault="00000000" w:rsidRPr="00000000" w14:paraId="000000FA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conjunctions</w:t>
            </w:r>
          </w:p>
          <w:p w:rsidR="00000000" w:rsidDel="00000000" w:rsidP="00000000" w:rsidRDefault="00000000" w:rsidRPr="00000000" w14:paraId="000000FB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adverbials of time</w:t>
            </w:r>
          </w:p>
          <w:p w:rsidR="00000000" w:rsidDel="00000000" w:rsidP="00000000" w:rsidRDefault="00000000" w:rsidRPr="00000000" w14:paraId="000000FC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noun phrases expanded</w:t>
            </w:r>
          </w:p>
          <w:p w:rsidR="00000000" w:rsidDel="00000000" w:rsidP="00000000" w:rsidRDefault="00000000" w:rsidRPr="00000000" w14:paraId="000000FD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with preposition phrases</w:t>
            </w:r>
          </w:p>
          <w:p w:rsidR="00000000" w:rsidDel="00000000" w:rsidP="00000000" w:rsidRDefault="00000000" w:rsidRPr="00000000" w14:paraId="000000FE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0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noun phrases with -ing adjectives </w:t>
            </w:r>
          </w:p>
          <w:p w:rsidR="00000000" w:rsidDel="00000000" w:rsidP="00000000" w:rsidRDefault="00000000" w:rsidRPr="00000000" w14:paraId="0000010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contrasting conjunctions – whilst, but, although, despite </w:t>
            </w:r>
          </w:p>
          <w:p w:rsidR="00000000" w:rsidDel="00000000" w:rsidP="00000000" w:rsidRDefault="00000000" w:rsidRPr="00000000" w14:paraId="0000010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fronted adverbials </w:t>
            </w:r>
          </w:p>
          <w:p w:rsidR="00000000" w:rsidDel="00000000" w:rsidP="00000000" w:rsidRDefault="00000000" w:rsidRPr="00000000" w14:paraId="0000010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multi-clause sentences </w:t>
            </w:r>
          </w:p>
          <w:p w:rsidR="00000000" w:rsidDel="00000000" w:rsidP="00000000" w:rsidRDefault="00000000" w:rsidRPr="00000000" w14:paraId="0000010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sentence order * </w:t>
            </w:r>
          </w:p>
          <w:p w:rsidR="00000000" w:rsidDel="00000000" w:rsidP="00000000" w:rsidRDefault="00000000" w:rsidRPr="00000000" w14:paraId="0000010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causal conjunctions – when, before </w:t>
            </w:r>
          </w:p>
          <w:p w:rsidR="00000000" w:rsidDel="00000000" w:rsidP="00000000" w:rsidRDefault="00000000" w:rsidRPr="00000000" w14:paraId="00000107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conditional sentences – if/then*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6" w:firstLine="0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adverbial phrases </w:t>
            </w:r>
          </w:p>
          <w:p w:rsidR="00000000" w:rsidDel="00000000" w:rsidP="00000000" w:rsidRDefault="00000000" w:rsidRPr="00000000" w14:paraId="0000010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6" w:firstLine="0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causal conjunctions </w:t>
            </w:r>
          </w:p>
          <w:p w:rsidR="00000000" w:rsidDel="00000000" w:rsidP="00000000" w:rsidRDefault="00000000" w:rsidRPr="00000000" w14:paraId="0000010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6" w:firstLine="0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multi-clause sentences </w:t>
            </w:r>
          </w:p>
          <w:p w:rsidR="00000000" w:rsidDel="00000000" w:rsidP="00000000" w:rsidRDefault="00000000" w:rsidRPr="00000000" w14:paraId="0000010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6" w:firstLine="0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fronted adverbials </w:t>
            </w:r>
          </w:p>
          <w:p w:rsidR="00000000" w:rsidDel="00000000" w:rsidP="00000000" w:rsidRDefault="00000000" w:rsidRPr="00000000" w14:paraId="0000010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6" w:firstLine="0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conditional sentences – if </w:t>
            </w:r>
          </w:p>
          <w:p w:rsidR="00000000" w:rsidDel="00000000" w:rsidP="00000000" w:rsidRDefault="00000000" w:rsidRPr="00000000" w14:paraId="0000010E">
            <w:pPr>
              <w:ind w:left="6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questions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275" w:hRule="atLeast"/>
          <w:tblHeader w:val="0"/>
        </w:trPr>
        <w:tc>
          <w:tcPr>
            <w:vMerge w:val="continue"/>
            <w:shd w:fill="ed7d31" w:val="clear"/>
          </w:tcPr>
          <w:p w:rsidR="00000000" w:rsidDel="00000000" w:rsidP="00000000" w:rsidRDefault="00000000" w:rsidRPr="00000000" w14:paraId="000001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55911" w:val="clear"/>
            <w:vAlign w:val="center"/>
          </w:tcPr>
          <w:p w:rsidR="00000000" w:rsidDel="00000000" w:rsidP="00000000" w:rsidRDefault="00000000" w:rsidRPr="00000000" w14:paraId="00000110">
            <w:pPr>
              <w:ind w:left="113" w:right="113" w:firstLine="0"/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Punctuation</w:t>
            </w:r>
          </w:p>
        </w:tc>
        <w:tc>
          <w:tcPr/>
          <w:p w:rsidR="00000000" w:rsidDel="00000000" w:rsidP="00000000" w:rsidRDefault="00000000" w:rsidRPr="00000000" w14:paraId="0000011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question marks * </w:t>
            </w:r>
          </w:p>
          <w:p w:rsidR="00000000" w:rsidDel="00000000" w:rsidP="00000000" w:rsidRDefault="00000000" w:rsidRPr="00000000" w14:paraId="00000112">
            <w:pPr>
              <w:ind w:right="1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commas in a list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13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question marks</w:t>
            </w:r>
          </w:p>
          <w:p w:rsidR="00000000" w:rsidDel="00000000" w:rsidP="00000000" w:rsidRDefault="00000000" w:rsidRPr="00000000" w14:paraId="00000114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inverted commas for</w:t>
            </w:r>
          </w:p>
          <w:p w:rsidR="00000000" w:rsidDel="00000000" w:rsidP="00000000" w:rsidRDefault="00000000" w:rsidRPr="00000000" w14:paraId="00000115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speech</w:t>
            </w:r>
          </w:p>
          <w:p w:rsidR="00000000" w:rsidDel="00000000" w:rsidP="00000000" w:rsidRDefault="00000000" w:rsidRPr="00000000" w14:paraId="00000116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other speech punctuation</w:t>
            </w:r>
          </w:p>
          <w:p w:rsidR="00000000" w:rsidDel="00000000" w:rsidP="00000000" w:rsidRDefault="00000000" w:rsidRPr="00000000" w14:paraId="00000117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question marks * </w:t>
            </w:r>
          </w:p>
          <w:p w:rsidR="00000000" w:rsidDel="00000000" w:rsidP="00000000" w:rsidRDefault="00000000" w:rsidRPr="00000000" w14:paraId="0000011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exclamation marks * </w:t>
            </w:r>
          </w:p>
          <w:p w:rsidR="00000000" w:rsidDel="00000000" w:rsidP="00000000" w:rsidRDefault="00000000" w:rsidRPr="00000000" w14:paraId="0000011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commas after fronted adverbials </w:t>
            </w:r>
          </w:p>
          <w:p w:rsidR="00000000" w:rsidDel="00000000" w:rsidP="00000000" w:rsidRDefault="00000000" w:rsidRPr="00000000" w14:paraId="0000011C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bullet points *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11D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commas after fronted</w:t>
            </w:r>
          </w:p>
          <w:p w:rsidR="00000000" w:rsidDel="00000000" w:rsidP="00000000" w:rsidRDefault="00000000" w:rsidRPr="00000000" w14:paraId="0000011E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adverbials</w:t>
            </w:r>
          </w:p>
          <w:p w:rsidR="00000000" w:rsidDel="00000000" w:rsidP="00000000" w:rsidRDefault="00000000" w:rsidRPr="00000000" w14:paraId="0000011F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parenthesis*</w:t>
            </w:r>
          </w:p>
          <w:p w:rsidR="00000000" w:rsidDel="00000000" w:rsidP="00000000" w:rsidRDefault="00000000" w:rsidRPr="00000000" w14:paraId="00000120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2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commas after fronted adverbials </w:t>
            </w:r>
          </w:p>
          <w:p w:rsidR="00000000" w:rsidDel="00000000" w:rsidP="00000000" w:rsidRDefault="00000000" w:rsidRPr="00000000" w14:paraId="00000124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commas to mark clauses *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6" w:firstLine="0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commas after fronted adverbials </w:t>
            </w:r>
          </w:p>
          <w:p w:rsidR="00000000" w:rsidDel="00000000" w:rsidP="00000000" w:rsidRDefault="00000000" w:rsidRPr="00000000" w14:paraId="00000127">
            <w:pPr>
              <w:ind w:left="6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question marks *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866" w:hRule="atLeast"/>
          <w:tblHeader w:val="0"/>
        </w:trPr>
        <w:tc>
          <w:tcPr>
            <w:vMerge w:val="continue"/>
            <w:shd w:fill="ed7d31" w:val="clear"/>
          </w:tcPr>
          <w:p w:rsidR="00000000" w:rsidDel="00000000" w:rsidP="00000000" w:rsidRDefault="00000000" w:rsidRPr="00000000" w14:paraId="000001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55911" w:val="clear"/>
            <w:vAlign w:val="center"/>
          </w:tcPr>
          <w:p w:rsidR="00000000" w:rsidDel="00000000" w:rsidP="00000000" w:rsidRDefault="00000000" w:rsidRPr="00000000" w14:paraId="00000129">
            <w:pPr>
              <w:ind w:left="113" w:right="113" w:firstLine="0"/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Text</w:t>
            </w:r>
          </w:p>
        </w:tc>
        <w:tc>
          <w:tcPr/>
          <w:p w:rsidR="00000000" w:rsidDel="00000000" w:rsidP="00000000" w:rsidRDefault="00000000" w:rsidRPr="00000000" w14:paraId="0000012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present perfect </w:t>
            </w:r>
          </w:p>
          <w:p w:rsidR="00000000" w:rsidDel="00000000" w:rsidP="00000000" w:rsidRDefault="00000000" w:rsidRPr="00000000" w14:paraId="0000012B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paragraphs to group material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2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Present perfect tense</w:t>
            </w:r>
          </w:p>
          <w:p w:rsidR="00000000" w:rsidDel="00000000" w:rsidP="00000000" w:rsidRDefault="00000000" w:rsidRPr="00000000" w14:paraId="0000012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subheadings</w:t>
            </w:r>
          </w:p>
        </w:tc>
        <w:tc>
          <w:tcPr/>
          <w:p w:rsidR="00000000" w:rsidDel="00000000" w:rsidP="00000000" w:rsidRDefault="00000000" w:rsidRPr="00000000" w14:paraId="0000012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present perfect tense * </w:t>
            </w:r>
          </w:p>
          <w:p w:rsidR="00000000" w:rsidDel="00000000" w:rsidP="00000000" w:rsidRDefault="00000000" w:rsidRPr="00000000" w14:paraId="0000013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paragraphs to organise around a theme </w:t>
            </w:r>
          </w:p>
          <w:p w:rsidR="00000000" w:rsidDel="00000000" w:rsidP="00000000" w:rsidRDefault="00000000" w:rsidRPr="00000000" w14:paraId="00000131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subheadings *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132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present perfect tense *</w:t>
            </w:r>
          </w:p>
          <w:p w:rsidR="00000000" w:rsidDel="00000000" w:rsidP="00000000" w:rsidRDefault="00000000" w:rsidRPr="00000000" w14:paraId="00000133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paragraphs to organise</w:t>
            </w:r>
          </w:p>
          <w:p w:rsidR="00000000" w:rsidDel="00000000" w:rsidP="00000000" w:rsidRDefault="00000000" w:rsidRPr="00000000" w14:paraId="00000134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around a theme</w:t>
            </w:r>
          </w:p>
          <w:p w:rsidR="00000000" w:rsidDel="00000000" w:rsidP="00000000" w:rsidRDefault="00000000" w:rsidRPr="00000000" w14:paraId="00000135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subheadings *</w:t>
            </w:r>
          </w:p>
          <w:p w:rsidR="00000000" w:rsidDel="00000000" w:rsidP="00000000" w:rsidRDefault="00000000" w:rsidRPr="00000000" w14:paraId="00000136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pronouns for cohesion</w:t>
            </w:r>
          </w:p>
          <w:p w:rsidR="00000000" w:rsidDel="00000000" w:rsidP="00000000" w:rsidRDefault="00000000" w:rsidRPr="00000000" w14:paraId="00000137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3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paragraphs to organise around a theme </w:t>
            </w:r>
          </w:p>
          <w:p w:rsidR="00000000" w:rsidDel="00000000" w:rsidP="00000000" w:rsidRDefault="00000000" w:rsidRPr="00000000" w14:paraId="0000013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subheadings * </w:t>
            </w:r>
          </w:p>
          <w:p w:rsidR="00000000" w:rsidDel="00000000" w:rsidP="00000000" w:rsidRDefault="00000000" w:rsidRPr="00000000" w14:paraId="0000013C">
            <w:pPr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adverbials for cohesion *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E">
            <w:pPr>
              <w:ind w:left="6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paragraphs to organise around a theme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3F">
      <w:pPr>
        <w:jc w:val="right"/>
        <w:rPr>
          <w:rFonts w:ascii="Corbel" w:cs="Corbel" w:eastAsia="Corbel" w:hAnsi="Corbel"/>
        </w:rPr>
      </w:pPr>
      <w:r w:rsidDel="00000000" w:rsidR="00000000" w:rsidRPr="00000000">
        <w:rPr>
          <w:rFonts w:ascii="Corbel" w:cs="Corbel" w:eastAsia="Corbel" w:hAnsi="Corbel"/>
          <w:rtl w:val="0"/>
        </w:rPr>
        <w:t xml:space="preserve">Created by Heather Cox </w:t>
      </w:r>
    </w:p>
    <w:p w:rsidR="00000000" w:rsidDel="00000000" w:rsidP="00000000" w:rsidRDefault="00000000" w:rsidRPr="00000000" w14:paraId="00000140">
      <w:pPr>
        <w:jc w:val="right"/>
        <w:rPr>
          <w:rFonts w:ascii="Corbel" w:cs="Corbel" w:eastAsia="Corbel" w:hAnsi="Corbel"/>
        </w:rPr>
      </w:pPr>
      <w:r w:rsidDel="00000000" w:rsidR="00000000" w:rsidRPr="00000000">
        <w:rPr>
          <w:rFonts w:ascii="Corbel" w:cs="Corbel" w:eastAsia="Corbel" w:hAnsi="Corbel"/>
          <w:rtl w:val="0"/>
        </w:rPr>
        <w:t xml:space="preserve"> June 2025</w:t>
      </w:r>
    </w:p>
    <w:p w:rsidR="00000000" w:rsidDel="00000000" w:rsidP="00000000" w:rsidRDefault="00000000" w:rsidRPr="00000000" w14:paraId="0000014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8">
      <w:pPr>
        <w:tabs>
          <w:tab w:val="left" w:leader="none" w:pos="12300"/>
        </w:tabs>
        <w:rPr/>
      </w:pPr>
      <w:r w:rsidDel="00000000" w:rsidR="00000000" w:rsidRPr="00000000">
        <w:rPr>
          <w:rtl w:val="0"/>
        </w:rPr>
        <w:tab/>
      </w:r>
    </w:p>
    <w:tbl>
      <w:tblPr>
        <w:tblStyle w:val="Table2"/>
        <w:tblW w:w="15735.0" w:type="dxa"/>
        <w:jc w:val="left"/>
        <w:tblInd w:w="-85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135"/>
        <w:gridCol w:w="709"/>
        <w:gridCol w:w="2315"/>
        <w:gridCol w:w="2315"/>
        <w:gridCol w:w="2315"/>
        <w:gridCol w:w="2315"/>
        <w:gridCol w:w="2315"/>
        <w:gridCol w:w="2316"/>
        <w:tblGridChange w:id="0">
          <w:tblGrid>
            <w:gridCol w:w="1135"/>
            <w:gridCol w:w="709"/>
            <w:gridCol w:w="2315"/>
            <w:gridCol w:w="2315"/>
            <w:gridCol w:w="2315"/>
            <w:gridCol w:w="2315"/>
            <w:gridCol w:w="2315"/>
            <w:gridCol w:w="2316"/>
          </w:tblGrid>
        </w:tblGridChange>
      </w:tblGrid>
      <w:tr>
        <w:trPr>
          <w:cantSplit w:val="0"/>
          <w:tblHeader w:val="0"/>
        </w:trPr>
        <w:tc>
          <w:tcPr>
            <w:gridSpan w:val="8"/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149">
            <w:pPr>
              <w:jc w:val="center"/>
              <w:rPr>
                <w:rFonts w:ascii="Corbel" w:cs="Corbel" w:eastAsia="Corbel" w:hAnsi="Corbel"/>
                <w:b w:val="1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rtl w:val="0"/>
              </w:rPr>
              <w:t xml:space="preserve">Writing Root Progression Document Year 3 and 4</w:t>
            </w:r>
          </w:p>
        </w:tc>
      </w:tr>
      <w:tr>
        <w:trPr>
          <w:cantSplit w:val="0"/>
          <w:tblHeader w:val="0"/>
        </w:trPr>
        <w:tc>
          <w:tcPr>
            <w:gridSpan w:val="8"/>
            <w:tcBorders>
              <w:left w:color="ffffff" w:space="0" w:sz="18" w:val="single"/>
              <w:right w:color="ffffff" w:space="0" w:sz="18" w:val="single"/>
            </w:tcBorders>
          </w:tcPr>
          <w:p w:rsidR="00000000" w:rsidDel="00000000" w:rsidP="00000000" w:rsidRDefault="00000000" w:rsidRPr="00000000" w14:paraId="00000151">
            <w:pPr>
              <w:rPr>
                <w:rFonts w:ascii="Corbel" w:cs="Corbel" w:eastAsia="Corbel" w:hAnsi="Corbe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vMerge w:val="restart"/>
          </w:tcPr>
          <w:p w:rsidR="00000000" w:rsidDel="00000000" w:rsidP="00000000" w:rsidRDefault="00000000" w:rsidRPr="00000000" w14:paraId="00000159">
            <w:pPr>
              <w:rPr>
                <w:rFonts w:ascii="Corbel" w:cs="Corbel" w:eastAsia="Corbel" w:hAnsi="Corbe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vAlign w:val="center"/>
          </w:tcPr>
          <w:p w:rsidR="00000000" w:rsidDel="00000000" w:rsidP="00000000" w:rsidRDefault="00000000" w:rsidRPr="00000000" w14:paraId="0000015B">
            <w:pPr>
              <w:jc w:val="center"/>
              <w:rPr>
                <w:rFonts w:ascii="Corbel" w:cs="Corbel" w:eastAsia="Corbel" w:hAnsi="Corbel"/>
                <w:b w:val="1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rtl w:val="0"/>
              </w:rPr>
              <w:t xml:space="preserve">Cycle B</w:t>
            </w:r>
          </w:p>
        </w:tc>
      </w:tr>
      <w:tr>
        <w:trPr>
          <w:cantSplit w:val="0"/>
          <w:tblHeader w:val="0"/>
        </w:trPr>
        <w:tc>
          <w:tcPr>
            <w:gridSpan w:val="2"/>
            <w:vMerge w:val="continue"/>
          </w:tcPr>
          <w:p w:rsidR="00000000" w:rsidDel="00000000" w:rsidP="00000000" w:rsidRDefault="00000000" w:rsidRPr="00000000" w14:paraId="000001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rbel" w:cs="Corbel" w:eastAsia="Corbel" w:hAnsi="Corbe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3">
            <w:pPr>
              <w:jc w:val="center"/>
              <w:rPr>
                <w:rFonts w:ascii="Corbel" w:cs="Corbel" w:eastAsia="Corbel" w:hAnsi="Corbel"/>
                <w:b w:val="1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rtl w:val="0"/>
              </w:rPr>
              <w:t xml:space="preserve">Autumn 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4">
            <w:pPr>
              <w:jc w:val="center"/>
              <w:rPr>
                <w:rFonts w:ascii="Corbel" w:cs="Corbel" w:eastAsia="Corbel" w:hAnsi="Corbel"/>
                <w:b w:val="1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rtl w:val="0"/>
              </w:rPr>
              <w:t xml:space="preserve">Autumn 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5">
            <w:pPr>
              <w:jc w:val="center"/>
              <w:rPr>
                <w:rFonts w:ascii="Corbel" w:cs="Corbel" w:eastAsia="Corbel" w:hAnsi="Corbel"/>
                <w:b w:val="1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rtl w:val="0"/>
              </w:rPr>
              <w:t xml:space="preserve">Spring 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6">
            <w:pPr>
              <w:jc w:val="center"/>
              <w:rPr>
                <w:rFonts w:ascii="Corbel" w:cs="Corbel" w:eastAsia="Corbel" w:hAnsi="Corbel"/>
                <w:b w:val="1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rtl w:val="0"/>
              </w:rPr>
              <w:t xml:space="preserve">Spring 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7">
            <w:pPr>
              <w:jc w:val="center"/>
              <w:rPr>
                <w:rFonts w:ascii="Corbel" w:cs="Corbel" w:eastAsia="Corbel" w:hAnsi="Corbel"/>
                <w:b w:val="1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rtl w:val="0"/>
              </w:rPr>
              <w:t xml:space="preserve">Summer 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8">
            <w:pPr>
              <w:jc w:val="center"/>
              <w:rPr>
                <w:rFonts w:ascii="Corbel" w:cs="Corbel" w:eastAsia="Corbel" w:hAnsi="Corbel"/>
                <w:b w:val="1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rtl w:val="0"/>
              </w:rPr>
              <w:t xml:space="preserve">Summer 2</w:t>
            </w:r>
          </w:p>
        </w:tc>
      </w:tr>
      <w:tr>
        <w:trPr>
          <w:cantSplit w:val="0"/>
          <w:trHeight w:val="788" w:hRule="atLeast"/>
          <w:tblHeader w:val="0"/>
        </w:trPr>
        <w:tc>
          <w:tcPr>
            <w:gridSpan w:val="2"/>
            <w:shd w:fill="00a99e" w:val="clear"/>
            <w:vAlign w:val="center"/>
          </w:tcPr>
          <w:p w:rsidR="00000000" w:rsidDel="00000000" w:rsidP="00000000" w:rsidRDefault="00000000" w:rsidRPr="00000000" w14:paraId="00000169">
            <w:pPr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Writing Root text</w:t>
            </w:r>
          </w:p>
        </w:tc>
        <w:tc>
          <w:tcPr>
            <w:shd w:fill="00a99e" w:val="clear"/>
          </w:tcPr>
          <w:p w:rsidR="00000000" w:rsidDel="00000000" w:rsidP="00000000" w:rsidRDefault="00000000" w:rsidRPr="00000000" w14:paraId="0000016B">
            <w:pPr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The First Drawing Mordicai Gerstein</w:t>
            </w:r>
          </w:p>
        </w:tc>
        <w:tc>
          <w:tcPr>
            <w:shd w:fill="00a99e" w:val="clear"/>
          </w:tcPr>
          <w:p w:rsidR="00000000" w:rsidDel="00000000" w:rsidP="00000000" w:rsidRDefault="00000000" w:rsidRPr="00000000" w14:paraId="0000016C">
            <w:pPr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The Iron Man</w:t>
            </w:r>
          </w:p>
        </w:tc>
        <w:tc>
          <w:tcPr>
            <w:shd w:fill="00a99e" w:val="clear"/>
          </w:tcPr>
          <w:p w:rsidR="00000000" w:rsidDel="00000000" w:rsidP="00000000" w:rsidRDefault="00000000" w:rsidRPr="00000000" w14:paraId="0000016D">
            <w:pPr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Tar Beach Faith Ringgold</w:t>
            </w:r>
          </w:p>
        </w:tc>
        <w:tc>
          <w:tcPr>
            <w:shd w:fill="00a99e" w:val="clear"/>
          </w:tcPr>
          <w:p w:rsidR="00000000" w:rsidDel="00000000" w:rsidP="00000000" w:rsidRDefault="00000000" w:rsidRPr="00000000" w14:paraId="0000016E">
            <w:pPr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Escape from Pompeii Christina Balit</w:t>
            </w:r>
          </w:p>
        </w:tc>
        <w:tc>
          <w:tcPr>
            <w:shd w:fill="00a99e" w:val="clear"/>
          </w:tcPr>
          <w:p w:rsidR="00000000" w:rsidDel="00000000" w:rsidP="00000000" w:rsidRDefault="00000000" w:rsidRPr="00000000" w14:paraId="0000016F">
            <w:pPr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Cautionary Tale </w:t>
            </w:r>
          </w:p>
          <w:p w:rsidR="00000000" w:rsidDel="00000000" w:rsidP="00000000" w:rsidRDefault="00000000" w:rsidRPr="00000000" w14:paraId="00000170">
            <w:pPr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Jim</w:t>
            </w:r>
          </w:p>
        </w:tc>
        <w:tc>
          <w:tcPr>
            <w:shd w:fill="00a99e" w:val="clear"/>
          </w:tcPr>
          <w:p w:rsidR="00000000" w:rsidDel="00000000" w:rsidP="00000000" w:rsidRDefault="00000000" w:rsidRPr="00000000" w14:paraId="00000171">
            <w:pPr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Until I Met Dudley Roger McGough and Chris Riddell</w:t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92d050" w:val="clear"/>
            <w:vAlign w:val="center"/>
          </w:tcPr>
          <w:p w:rsidR="00000000" w:rsidDel="00000000" w:rsidP="00000000" w:rsidRDefault="00000000" w:rsidRPr="00000000" w14:paraId="00000172">
            <w:pPr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Outcomes</w:t>
            </w:r>
          </w:p>
          <w:p w:rsidR="00000000" w:rsidDel="00000000" w:rsidP="00000000" w:rsidRDefault="00000000" w:rsidRPr="00000000" w14:paraId="00000173">
            <w:pPr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4">
            <w:pPr>
              <w:jc w:val="center"/>
              <w:rPr>
                <w:rFonts w:ascii="Corbel" w:cs="Corbel" w:eastAsia="Corbel" w:hAnsi="Corbel"/>
                <w:b w:val="1"/>
                <w:color w:val="983f7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983f7f"/>
                <w:rtl w:val="0"/>
              </w:rPr>
              <w:t xml:space="preserve">Fiction</w:t>
            </w:r>
          </w:p>
          <w:p w:rsidR="00000000" w:rsidDel="00000000" w:rsidP="00000000" w:rsidRDefault="00000000" w:rsidRPr="00000000" w14:paraId="00000175">
            <w:pPr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00a99e"/>
                <w:rtl w:val="0"/>
              </w:rPr>
              <w:t xml:space="preserve">Non-Fiction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6f0cb" w:val="clear"/>
          </w:tcPr>
          <w:p w:rsidR="00000000" w:rsidDel="00000000" w:rsidP="00000000" w:rsidRDefault="00000000" w:rsidRPr="00000000" w14:paraId="0000017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orbel" w:cs="Corbel" w:eastAsia="Corbel" w:hAnsi="Corbel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7030a0"/>
                <w:sz w:val="20"/>
                <w:szCs w:val="20"/>
                <w:rtl w:val="0"/>
              </w:rPr>
              <w:t xml:space="preserve">Imaginary scenarios</w:t>
            </w:r>
          </w:p>
          <w:p w:rsidR="00000000" w:rsidDel="00000000" w:rsidP="00000000" w:rsidRDefault="00000000" w:rsidRPr="00000000" w14:paraId="0000017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00" w:firstLine="0"/>
              <w:jc w:val="center"/>
              <w:rPr>
                <w:rFonts w:ascii="Corbel" w:cs="Corbel" w:eastAsia="Corbel" w:hAnsi="Corbel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7030a0"/>
                <w:sz w:val="20"/>
                <w:szCs w:val="20"/>
                <w:rtl w:val="0"/>
              </w:rPr>
              <w:t xml:space="preserve">Character descriptions</w:t>
            </w:r>
          </w:p>
          <w:p w:rsidR="00000000" w:rsidDel="00000000" w:rsidP="00000000" w:rsidRDefault="00000000" w:rsidRPr="00000000" w14:paraId="0000017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00" w:firstLine="0"/>
              <w:jc w:val="center"/>
              <w:rPr>
                <w:rFonts w:ascii="Corbel" w:cs="Corbel" w:eastAsia="Corbel" w:hAnsi="Corbel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7030a0"/>
                <w:sz w:val="20"/>
                <w:szCs w:val="20"/>
                <w:rtl w:val="0"/>
              </w:rPr>
              <w:t xml:space="preserve">Diary entries</w:t>
            </w:r>
          </w:p>
          <w:p w:rsidR="00000000" w:rsidDel="00000000" w:rsidP="00000000" w:rsidRDefault="00000000" w:rsidRPr="00000000" w14:paraId="0000017A">
            <w:pPr>
              <w:spacing w:line="235" w:lineRule="auto"/>
              <w:ind w:left="-107" w:right="-202" w:firstLine="0"/>
              <w:jc w:val="center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7030a0"/>
                <w:sz w:val="20"/>
                <w:szCs w:val="20"/>
                <w:rtl w:val="0"/>
              </w:rPr>
              <w:t xml:space="preserve">Recounts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6f0cb" w:val="clear"/>
          </w:tcPr>
          <w:p w:rsidR="00000000" w:rsidDel="00000000" w:rsidP="00000000" w:rsidRDefault="00000000" w:rsidRPr="00000000" w14:paraId="0000017B">
            <w:pPr>
              <w:ind w:left="-18" w:right="-150" w:firstLine="0"/>
              <w:jc w:val="center"/>
              <w:rPr>
                <w:rFonts w:ascii="Corbel" w:cs="Corbel" w:eastAsia="Corbel" w:hAnsi="Corbel"/>
                <w:color w:val="00b0f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b0f0"/>
                <w:sz w:val="20"/>
                <w:szCs w:val="20"/>
                <w:rtl w:val="0"/>
              </w:rPr>
              <w:t xml:space="preserve">Character descriptions</w:t>
            </w:r>
          </w:p>
          <w:p w:rsidR="00000000" w:rsidDel="00000000" w:rsidP="00000000" w:rsidRDefault="00000000" w:rsidRPr="00000000" w14:paraId="0000017C">
            <w:pPr>
              <w:ind w:left="-18" w:right="-150" w:firstLine="0"/>
              <w:jc w:val="center"/>
              <w:rPr>
                <w:rFonts w:ascii="Corbel" w:cs="Corbel" w:eastAsia="Corbel" w:hAnsi="Corbel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7030a0"/>
                <w:sz w:val="20"/>
                <w:szCs w:val="20"/>
                <w:rtl w:val="0"/>
              </w:rPr>
              <w:t xml:space="preserve">Short news bulletins</w:t>
            </w:r>
          </w:p>
          <w:p w:rsidR="00000000" w:rsidDel="00000000" w:rsidP="00000000" w:rsidRDefault="00000000" w:rsidRPr="00000000" w14:paraId="0000017D">
            <w:pPr>
              <w:ind w:left="-18" w:right="-150" w:firstLine="0"/>
              <w:jc w:val="center"/>
              <w:rPr>
                <w:rFonts w:ascii="Corbel" w:cs="Corbel" w:eastAsia="Corbel" w:hAnsi="Corbel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7030a0"/>
                <w:sz w:val="20"/>
                <w:szCs w:val="20"/>
                <w:rtl w:val="0"/>
              </w:rPr>
              <w:t xml:space="preserve">Letters of advice</w:t>
            </w:r>
          </w:p>
          <w:p w:rsidR="00000000" w:rsidDel="00000000" w:rsidP="00000000" w:rsidRDefault="00000000" w:rsidRPr="00000000" w14:paraId="0000017E">
            <w:pPr>
              <w:ind w:left="-18" w:right="-150" w:firstLine="0"/>
              <w:jc w:val="center"/>
              <w:rPr>
                <w:rFonts w:ascii="Corbel" w:cs="Corbel" w:eastAsia="Corbel" w:hAnsi="Corbel"/>
                <w:color w:val="00b0f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b0f0"/>
                <w:sz w:val="20"/>
                <w:szCs w:val="20"/>
                <w:rtl w:val="0"/>
              </w:rPr>
              <w:t xml:space="preserve">Diary entries</w:t>
            </w:r>
          </w:p>
          <w:p w:rsidR="00000000" w:rsidDel="00000000" w:rsidP="00000000" w:rsidRDefault="00000000" w:rsidRPr="00000000" w14:paraId="0000017F">
            <w:pPr>
              <w:ind w:left="-18" w:right="-150" w:firstLine="0"/>
              <w:jc w:val="center"/>
              <w:rPr>
                <w:rFonts w:ascii="Corbel" w:cs="Corbel" w:eastAsia="Corbel" w:hAnsi="Corbel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7030a0"/>
                <w:sz w:val="20"/>
                <w:szCs w:val="20"/>
                <w:rtl w:val="0"/>
              </w:rPr>
              <w:t xml:space="preserve">Menus</w:t>
            </w:r>
          </w:p>
          <w:p w:rsidR="00000000" w:rsidDel="00000000" w:rsidP="00000000" w:rsidRDefault="00000000" w:rsidRPr="00000000" w14:paraId="00000180">
            <w:pPr>
              <w:ind w:left="-18" w:right="-150" w:firstLine="0"/>
              <w:jc w:val="center"/>
              <w:rPr>
                <w:rFonts w:ascii="Corbel" w:cs="Corbel" w:eastAsia="Corbel" w:hAnsi="Corbel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7030a0"/>
                <w:sz w:val="20"/>
                <w:szCs w:val="20"/>
                <w:rtl w:val="0"/>
              </w:rPr>
              <w:t xml:space="preserve">Logbook entries</w:t>
            </w:r>
          </w:p>
          <w:p w:rsidR="00000000" w:rsidDel="00000000" w:rsidP="00000000" w:rsidRDefault="00000000" w:rsidRPr="00000000" w14:paraId="00000181">
            <w:pPr>
              <w:ind w:left="-18" w:right="-150" w:firstLine="0"/>
              <w:jc w:val="center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6f0cb" w:val="clear"/>
          </w:tcPr>
          <w:p w:rsidR="00000000" w:rsidDel="00000000" w:rsidP="00000000" w:rsidRDefault="00000000" w:rsidRPr="00000000" w14:paraId="00000182">
            <w:pPr>
              <w:jc w:val="center"/>
              <w:rPr>
                <w:rFonts w:ascii="Corbel" w:cs="Corbel" w:eastAsia="Corbel" w:hAnsi="Corbel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7030a0"/>
                <w:sz w:val="20"/>
                <w:szCs w:val="20"/>
                <w:rtl w:val="0"/>
              </w:rPr>
              <w:t xml:space="preserve">Poetry</w:t>
            </w:r>
          </w:p>
          <w:p w:rsidR="00000000" w:rsidDel="00000000" w:rsidP="00000000" w:rsidRDefault="00000000" w:rsidRPr="00000000" w14:paraId="00000183">
            <w:pPr>
              <w:ind w:left="100" w:firstLine="0"/>
              <w:jc w:val="center"/>
              <w:rPr>
                <w:rFonts w:ascii="Corbel" w:cs="Corbel" w:eastAsia="Corbel" w:hAnsi="Corbel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7030a0"/>
                <w:sz w:val="20"/>
                <w:szCs w:val="20"/>
                <w:rtl w:val="0"/>
              </w:rPr>
              <w:t xml:space="preserve">Setting descriptions</w:t>
            </w:r>
          </w:p>
          <w:p w:rsidR="00000000" w:rsidDel="00000000" w:rsidP="00000000" w:rsidRDefault="00000000" w:rsidRPr="00000000" w14:paraId="00000184">
            <w:pPr>
              <w:ind w:left="100" w:firstLine="0"/>
              <w:jc w:val="center"/>
              <w:rPr>
                <w:rFonts w:ascii="Corbel" w:cs="Corbel" w:eastAsia="Corbel" w:hAnsi="Corbel"/>
                <w:color w:val="00b0f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b0f0"/>
                <w:sz w:val="20"/>
                <w:szCs w:val="20"/>
                <w:rtl w:val="0"/>
              </w:rPr>
              <w:t xml:space="preserve">Formal letters</w:t>
            </w:r>
          </w:p>
          <w:p w:rsidR="00000000" w:rsidDel="00000000" w:rsidP="00000000" w:rsidRDefault="00000000" w:rsidRPr="00000000" w14:paraId="00000185">
            <w:pPr>
              <w:ind w:left="-102" w:right="-208" w:firstLine="0"/>
              <w:jc w:val="center"/>
              <w:rPr>
                <w:rFonts w:ascii="Corbel" w:cs="Corbel" w:eastAsia="Corbel" w:hAnsi="Corbel"/>
                <w:color w:val="00a99e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7030a0"/>
                <w:sz w:val="20"/>
                <w:szCs w:val="20"/>
                <w:rtl w:val="0"/>
              </w:rPr>
              <w:t xml:space="preserve">Dialogue (scripts)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6f0cb" w:val="clear"/>
          </w:tcPr>
          <w:p w:rsidR="00000000" w:rsidDel="00000000" w:rsidP="00000000" w:rsidRDefault="00000000" w:rsidRPr="00000000" w14:paraId="00000186">
            <w:pPr>
              <w:ind w:left="100" w:right="-208" w:firstLine="0"/>
              <w:jc w:val="center"/>
              <w:rPr>
                <w:rFonts w:ascii="Corbel" w:cs="Corbel" w:eastAsia="Corbel" w:hAnsi="Corbel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7030a0"/>
                <w:sz w:val="20"/>
                <w:szCs w:val="20"/>
                <w:rtl w:val="0"/>
              </w:rPr>
              <w:t xml:space="preserve">Setting descriptions</w:t>
            </w:r>
          </w:p>
          <w:p w:rsidR="00000000" w:rsidDel="00000000" w:rsidP="00000000" w:rsidRDefault="00000000" w:rsidRPr="00000000" w14:paraId="00000187">
            <w:pPr>
              <w:ind w:left="100" w:right="-208" w:firstLine="0"/>
              <w:jc w:val="center"/>
              <w:rPr>
                <w:rFonts w:ascii="Corbel" w:cs="Corbel" w:eastAsia="Corbel" w:hAnsi="Corbel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7030a0"/>
                <w:sz w:val="20"/>
                <w:szCs w:val="20"/>
                <w:rtl w:val="0"/>
              </w:rPr>
              <w:t xml:space="preserve">Diaries</w:t>
            </w:r>
          </w:p>
          <w:p w:rsidR="00000000" w:rsidDel="00000000" w:rsidP="00000000" w:rsidRDefault="00000000" w:rsidRPr="00000000" w14:paraId="00000188">
            <w:pPr>
              <w:ind w:left="100" w:right="-208" w:firstLine="0"/>
              <w:jc w:val="center"/>
              <w:rPr>
                <w:rFonts w:ascii="Corbel" w:cs="Corbel" w:eastAsia="Corbel" w:hAnsi="Corbel"/>
                <w:color w:val="00b0f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b0f0"/>
                <w:sz w:val="20"/>
                <w:szCs w:val="20"/>
                <w:rtl w:val="0"/>
              </w:rPr>
              <w:t xml:space="preserve">Letters</w:t>
            </w:r>
          </w:p>
          <w:p w:rsidR="00000000" w:rsidDel="00000000" w:rsidP="00000000" w:rsidRDefault="00000000" w:rsidRPr="00000000" w14:paraId="00000189">
            <w:pPr>
              <w:ind w:left="100" w:right="-208" w:firstLine="0"/>
              <w:jc w:val="center"/>
              <w:rPr>
                <w:rFonts w:ascii="Corbel" w:cs="Corbel" w:eastAsia="Corbel" w:hAnsi="Corbel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7030a0"/>
                <w:sz w:val="20"/>
                <w:szCs w:val="20"/>
                <w:rtl w:val="0"/>
              </w:rPr>
              <w:t xml:space="preserve">Thought bubbles</w:t>
            </w:r>
          </w:p>
          <w:p w:rsidR="00000000" w:rsidDel="00000000" w:rsidP="00000000" w:rsidRDefault="00000000" w:rsidRPr="00000000" w14:paraId="0000018A">
            <w:pPr>
              <w:ind w:left="-12" w:right="-14" w:firstLine="0"/>
              <w:jc w:val="center"/>
              <w:rPr>
                <w:rFonts w:ascii="Corbel" w:cs="Corbel" w:eastAsia="Corbel" w:hAnsi="Corbel"/>
                <w:color w:val="00a99e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7030a0"/>
                <w:sz w:val="20"/>
                <w:szCs w:val="20"/>
                <w:rtl w:val="0"/>
              </w:rPr>
              <w:t xml:space="preserve">Volcano descriptions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6f0cb" w:val="clear"/>
          </w:tcPr>
          <w:p w:rsidR="00000000" w:rsidDel="00000000" w:rsidP="00000000" w:rsidRDefault="00000000" w:rsidRPr="00000000" w14:paraId="0000018B">
            <w:pPr>
              <w:ind w:left="-12" w:right="-14" w:firstLine="0"/>
              <w:jc w:val="center"/>
              <w:rPr>
                <w:rFonts w:ascii="Corbel" w:cs="Corbel" w:eastAsia="Corbel" w:hAnsi="Corbel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7030a0"/>
                <w:sz w:val="20"/>
                <w:szCs w:val="20"/>
                <w:rtl w:val="0"/>
              </w:rPr>
              <w:t xml:space="preserve">Warning posters</w:t>
            </w:r>
          </w:p>
          <w:p w:rsidR="00000000" w:rsidDel="00000000" w:rsidP="00000000" w:rsidRDefault="00000000" w:rsidRPr="00000000" w14:paraId="0000018C">
            <w:pPr>
              <w:ind w:left="-12" w:right="-14" w:firstLine="0"/>
              <w:jc w:val="center"/>
              <w:rPr>
                <w:rFonts w:ascii="Corbel" w:cs="Corbel" w:eastAsia="Corbel" w:hAnsi="Corbel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7030a0"/>
                <w:sz w:val="20"/>
                <w:szCs w:val="20"/>
                <w:rtl w:val="0"/>
              </w:rPr>
              <w:t xml:space="preserve">Warning announcements</w:t>
            </w:r>
          </w:p>
          <w:p w:rsidR="00000000" w:rsidDel="00000000" w:rsidP="00000000" w:rsidRDefault="00000000" w:rsidRPr="00000000" w14:paraId="0000018D">
            <w:pPr>
              <w:ind w:left="-12" w:right="-14" w:firstLine="0"/>
              <w:jc w:val="center"/>
              <w:rPr>
                <w:rFonts w:ascii="Corbel" w:cs="Corbel" w:eastAsia="Corbel" w:hAnsi="Corbel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7030a0"/>
                <w:sz w:val="20"/>
                <w:szCs w:val="20"/>
                <w:rtl w:val="0"/>
              </w:rPr>
              <w:t xml:space="preserve">Letters of apology</w:t>
            </w:r>
          </w:p>
          <w:p w:rsidR="00000000" w:rsidDel="00000000" w:rsidP="00000000" w:rsidRDefault="00000000" w:rsidRPr="00000000" w14:paraId="0000018E">
            <w:pPr>
              <w:ind w:left="-12" w:right="-14" w:firstLine="0"/>
              <w:jc w:val="center"/>
              <w:rPr>
                <w:rFonts w:ascii="Corbel" w:cs="Corbel" w:eastAsia="Corbel" w:hAnsi="Corbel"/>
                <w:color w:val="00b0f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b0f0"/>
                <w:sz w:val="20"/>
                <w:szCs w:val="20"/>
                <w:rtl w:val="0"/>
              </w:rPr>
              <w:t xml:space="preserve">Alternative endings</w:t>
            </w:r>
          </w:p>
          <w:p w:rsidR="00000000" w:rsidDel="00000000" w:rsidP="00000000" w:rsidRDefault="00000000" w:rsidRPr="00000000" w14:paraId="0000018F">
            <w:pPr>
              <w:ind w:left="-12" w:right="-14" w:firstLine="0"/>
              <w:jc w:val="center"/>
              <w:rPr>
                <w:rFonts w:ascii="Corbel" w:cs="Corbel" w:eastAsia="Corbel" w:hAnsi="Corbel"/>
                <w:color w:val="00b0f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b0f0"/>
                <w:sz w:val="20"/>
                <w:szCs w:val="20"/>
                <w:rtl w:val="0"/>
              </w:rPr>
              <w:t xml:space="preserve">Performance poetry</w:t>
            </w:r>
          </w:p>
          <w:p w:rsidR="00000000" w:rsidDel="00000000" w:rsidP="00000000" w:rsidRDefault="00000000" w:rsidRPr="00000000" w14:paraId="00000190">
            <w:pPr>
              <w:ind w:left="-12" w:right="-14" w:firstLine="0"/>
              <w:jc w:val="center"/>
              <w:rPr>
                <w:rFonts w:ascii="Corbel" w:cs="Corbel" w:eastAsia="Corbel" w:hAnsi="Corbel"/>
                <w:color w:val="00a99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6f0cb" w:val="clear"/>
          </w:tcPr>
          <w:p w:rsidR="00000000" w:rsidDel="00000000" w:rsidP="00000000" w:rsidRDefault="00000000" w:rsidRPr="00000000" w14:paraId="0000019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orbel" w:cs="Corbel" w:eastAsia="Corbel" w:hAnsi="Corbel"/>
                <w:color w:val="00b0f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b0f0"/>
                <w:sz w:val="20"/>
                <w:szCs w:val="20"/>
                <w:rtl w:val="0"/>
              </w:rPr>
              <w:t xml:space="preserve">Explanatory posters</w:t>
            </w:r>
          </w:p>
          <w:p w:rsidR="00000000" w:rsidDel="00000000" w:rsidP="00000000" w:rsidRDefault="00000000" w:rsidRPr="00000000" w14:paraId="0000019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00" w:firstLine="0"/>
              <w:jc w:val="center"/>
              <w:rPr>
                <w:rFonts w:ascii="Corbel" w:cs="Corbel" w:eastAsia="Corbel" w:hAnsi="Corbel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7030a0"/>
                <w:sz w:val="20"/>
                <w:szCs w:val="20"/>
                <w:rtl w:val="0"/>
              </w:rPr>
              <w:t xml:space="preserve">Letter</w:t>
            </w:r>
          </w:p>
          <w:p w:rsidR="00000000" w:rsidDel="00000000" w:rsidP="00000000" w:rsidRDefault="00000000" w:rsidRPr="00000000" w14:paraId="00000193">
            <w:pPr>
              <w:jc w:val="center"/>
              <w:rPr>
                <w:rFonts w:ascii="Corbel" w:cs="Corbel" w:eastAsia="Corbel" w:hAnsi="Corbel"/>
                <w:color w:val="00a99e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b0f0"/>
                <w:sz w:val="20"/>
                <w:szCs w:val="20"/>
                <w:rtl w:val="0"/>
              </w:rPr>
              <w:t xml:space="preserve">Short informal explanations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4" w:hRule="atLeast"/>
          <w:tblHeader w:val="0"/>
        </w:trPr>
        <w:tc>
          <w:tcPr>
            <w:gridSpan w:val="2"/>
            <w:shd w:fill="76a645" w:val="clear"/>
            <w:vAlign w:val="center"/>
          </w:tcPr>
          <w:p w:rsidR="00000000" w:rsidDel="00000000" w:rsidP="00000000" w:rsidRDefault="00000000" w:rsidRPr="00000000" w14:paraId="00000194">
            <w:pPr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Main Outcome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96">
            <w:pPr>
              <w:jc w:val="center"/>
              <w:rPr>
                <w:rFonts w:ascii="Corbel" w:cs="Corbel" w:eastAsia="Corbel" w:hAnsi="Corbel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000000"/>
                <w:sz w:val="20"/>
                <w:szCs w:val="20"/>
                <w:rtl w:val="0"/>
              </w:rPr>
              <w:t xml:space="preserve">Our version narrative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97">
            <w:pPr>
              <w:jc w:val="center"/>
              <w:rPr>
                <w:rFonts w:ascii="Corbel" w:cs="Corbel" w:eastAsia="Corbel" w:hAnsi="Corbel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sz w:val="20"/>
                <w:szCs w:val="20"/>
                <w:rtl w:val="0"/>
              </w:rPr>
              <w:t xml:space="preserve">Mystery narrative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98">
            <w:pPr>
              <w:jc w:val="center"/>
              <w:rPr>
                <w:rFonts w:ascii="Corbel" w:cs="Corbel" w:eastAsia="Corbel" w:hAnsi="Corbe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sz w:val="20"/>
                <w:szCs w:val="20"/>
                <w:rtl w:val="0"/>
              </w:rPr>
              <w:t xml:space="preserve">Retelling as a script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99">
            <w:pPr>
              <w:jc w:val="center"/>
              <w:rPr>
                <w:rFonts w:ascii="Corbel" w:cs="Corbel" w:eastAsia="Corbel" w:hAnsi="Corbe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sz w:val="20"/>
                <w:szCs w:val="20"/>
                <w:rtl w:val="0"/>
              </w:rPr>
              <w:t xml:space="preserve">Newspaper Report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9A">
            <w:pPr>
              <w:jc w:val="center"/>
              <w:rPr>
                <w:rFonts w:ascii="Corbel" w:cs="Corbel" w:eastAsia="Corbel" w:hAnsi="Corbel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sz w:val="20"/>
                <w:szCs w:val="20"/>
                <w:rtl w:val="0"/>
              </w:rPr>
              <w:t xml:space="preserve">Narrative poem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9B">
            <w:pPr>
              <w:jc w:val="center"/>
              <w:rPr>
                <w:rFonts w:ascii="Corbel" w:cs="Corbel" w:eastAsia="Corbel" w:hAnsi="Corbel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000000"/>
                <w:sz w:val="20"/>
                <w:szCs w:val="20"/>
                <w:rtl w:val="0"/>
              </w:rPr>
              <w:t xml:space="preserve">Explanation texts</w:t>
            </w:r>
          </w:p>
        </w:tc>
      </w:tr>
      <w:tr>
        <w:trPr>
          <w:cantSplit w:val="0"/>
          <w:trHeight w:val="2694" w:hRule="atLeast"/>
          <w:tblHeader w:val="0"/>
        </w:trPr>
        <w:tc>
          <w:tcPr>
            <w:gridSpan w:val="2"/>
            <w:shd w:fill="9e0860" w:val="clear"/>
            <w:vAlign w:val="center"/>
          </w:tcPr>
          <w:p w:rsidR="00000000" w:rsidDel="00000000" w:rsidP="00000000" w:rsidRDefault="00000000" w:rsidRPr="00000000" w14:paraId="0000019C">
            <w:pPr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Audience / Form</w:t>
            </w:r>
          </w:p>
        </w:tc>
        <w:tc>
          <w:tcPr>
            <w:shd w:fill="ddbac7" w:val="clear"/>
          </w:tcPr>
          <w:p w:rsidR="00000000" w:rsidDel="00000000" w:rsidP="00000000" w:rsidRDefault="00000000" w:rsidRPr="00000000" w14:paraId="0000019E">
            <w:pPr>
              <w:ind w:left="34" w:right="-61" w:firstLine="0"/>
              <w:jc w:val="center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Imaginary Stone Age scenarios</w:t>
            </w:r>
          </w:p>
          <w:p w:rsidR="00000000" w:rsidDel="00000000" w:rsidP="00000000" w:rsidRDefault="00000000" w:rsidRPr="00000000" w14:paraId="0000019F">
            <w:pPr>
              <w:ind w:left="34" w:right="-61" w:firstLine="0"/>
              <w:jc w:val="center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Diary of a Stone Age boy</w:t>
            </w:r>
          </w:p>
          <w:p w:rsidR="00000000" w:rsidDel="00000000" w:rsidP="00000000" w:rsidRDefault="00000000" w:rsidRPr="00000000" w14:paraId="000001A0">
            <w:pPr>
              <w:ind w:left="34" w:right="-61" w:firstLine="0"/>
              <w:jc w:val="center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Description of a woolly mammoth</w:t>
            </w:r>
          </w:p>
          <w:p w:rsidR="00000000" w:rsidDel="00000000" w:rsidP="00000000" w:rsidRDefault="00000000" w:rsidRPr="00000000" w14:paraId="000001A1">
            <w:pPr>
              <w:ind w:left="34" w:right="-61" w:firstLine="0"/>
              <w:jc w:val="center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First person recount</w:t>
            </w:r>
          </w:p>
          <w:p w:rsidR="00000000" w:rsidDel="00000000" w:rsidP="00000000" w:rsidRDefault="00000000" w:rsidRPr="00000000" w14:paraId="000001A2">
            <w:pPr>
              <w:ind w:left="34" w:right="-61" w:firstLine="0"/>
              <w:jc w:val="center"/>
              <w:rPr>
                <w:rFonts w:ascii="Corbel" w:cs="Corbel" w:eastAsia="Corbel" w:hAnsi="Corbel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000000"/>
                <w:sz w:val="20"/>
                <w:szCs w:val="20"/>
                <w:rtl w:val="0"/>
              </w:rPr>
              <w:t xml:space="preserve">First person historical narrative</w:t>
            </w:r>
          </w:p>
          <w:p w:rsidR="00000000" w:rsidDel="00000000" w:rsidP="00000000" w:rsidRDefault="00000000" w:rsidRPr="00000000" w14:paraId="000001A3">
            <w:pPr>
              <w:ind w:left="34" w:right="-61" w:firstLine="0"/>
              <w:jc w:val="center"/>
              <w:rPr>
                <w:rFonts w:ascii="Corbel" w:cs="Corbel" w:eastAsia="Corbel" w:hAnsi="Corbe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sz w:val="20"/>
                <w:szCs w:val="20"/>
                <w:rtl w:val="0"/>
              </w:rPr>
              <w:t xml:space="preserve">Shape Poem- volcano </w:t>
            </w:r>
          </w:p>
          <w:p w:rsidR="00000000" w:rsidDel="00000000" w:rsidP="00000000" w:rsidRDefault="00000000" w:rsidRPr="00000000" w14:paraId="000001A4">
            <w:pPr>
              <w:ind w:left="34" w:right="-61" w:firstLine="0"/>
              <w:jc w:val="center"/>
              <w:rPr>
                <w:rFonts w:ascii="Corbel" w:cs="Corbel" w:eastAsia="Corbel" w:hAnsi="Corbe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sz w:val="20"/>
                <w:szCs w:val="20"/>
                <w:rtl w:val="0"/>
              </w:rPr>
              <w:t xml:space="preserve">Non-chronological report (Cissbury ring)</w:t>
            </w:r>
          </w:p>
        </w:tc>
        <w:tc>
          <w:tcPr>
            <w:shd w:fill="ddbac7" w:val="clear"/>
          </w:tcPr>
          <w:p w:rsidR="00000000" w:rsidDel="00000000" w:rsidP="00000000" w:rsidRDefault="00000000" w:rsidRPr="00000000" w14:paraId="000001A5">
            <w:pPr>
              <w:ind w:left="-64" w:right="-104" w:firstLine="0"/>
              <w:jc w:val="center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Short news bulletin about coming of the Iron Man</w:t>
            </w:r>
          </w:p>
          <w:p w:rsidR="00000000" w:rsidDel="00000000" w:rsidP="00000000" w:rsidRDefault="00000000" w:rsidRPr="00000000" w14:paraId="000001A6">
            <w:pPr>
              <w:ind w:left="-64" w:right="-104" w:firstLine="0"/>
              <w:jc w:val="center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Character description of The Iron Man</w:t>
            </w:r>
          </w:p>
          <w:p w:rsidR="00000000" w:rsidDel="00000000" w:rsidP="00000000" w:rsidRDefault="00000000" w:rsidRPr="00000000" w14:paraId="000001A7">
            <w:pPr>
              <w:ind w:left="-64" w:right="-104" w:firstLine="0"/>
              <w:jc w:val="center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Letter of advice to Hogarth</w:t>
            </w:r>
          </w:p>
          <w:p w:rsidR="00000000" w:rsidDel="00000000" w:rsidP="00000000" w:rsidRDefault="00000000" w:rsidRPr="00000000" w14:paraId="000001A8">
            <w:pPr>
              <w:ind w:left="-64" w:right="-104" w:firstLine="0"/>
              <w:jc w:val="center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Diary entry as Hogarth</w:t>
            </w:r>
          </w:p>
          <w:p w:rsidR="00000000" w:rsidDel="00000000" w:rsidP="00000000" w:rsidRDefault="00000000" w:rsidRPr="00000000" w14:paraId="000001A9">
            <w:pPr>
              <w:ind w:left="-64" w:right="-104" w:firstLine="0"/>
              <w:jc w:val="center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Menu for the Iron Man</w:t>
            </w:r>
          </w:p>
          <w:p w:rsidR="00000000" w:rsidDel="00000000" w:rsidP="00000000" w:rsidRDefault="00000000" w:rsidRPr="00000000" w14:paraId="000001AA">
            <w:pPr>
              <w:ind w:left="-64" w:right="-104" w:firstLine="0"/>
              <w:jc w:val="center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Astronomer’s log</w:t>
            </w:r>
          </w:p>
          <w:p w:rsidR="00000000" w:rsidDel="00000000" w:rsidP="00000000" w:rsidRDefault="00000000" w:rsidRPr="00000000" w14:paraId="000001AB">
            <w:pPr>
              <w:ind w:left="-64" w:right="-104" w:firstLine="0"/>
              <w:jc w:val="center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Description of alternative character</w:t>
            </w:r>
          </w:p>
          <w:p w:rsidR="00000000" w:rsidDel="00000000" w:rsidP="00000000" w:rsidRDefault="00000000" w:rsidRPr="00000000" w14:paraId="000001AC">
            <w:pPr>
              <w:ind w:left="-64" w:right="-104" w:firstLine="0"/>
              <w:jc w:val="center"/>
              <w:rPr>
                <w:rFonts w:ascii="Corbel" w:cs="Corbel" w:eastAsia="Corbel" w:hAnsi="Corbe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sz w:val="20"/>
                <w:szCs w:val="20"/>
                <w:rtl w:val="0"/>
              </w:rPr>
              <w:t xml:space="preserve">Own version mystery narrative</w:t>
            </w:r>
          </w:p>
          <w:p w:rsidR="00000000" w:rsidDel="00000000" w:rsidP="00000000" w:rsidRDefault="00000000" w:rsidRPr="00000000" w14:paraId="000001AD">
            <w:pPr>
              <w:ind w:left="-64" w:right="-104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35" w:lineRule="auto"/>
              <w:ind w:left="-18" w:right="38" w:firstLine="0"/>
              <w:jc w:val="center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dbac7" w:val="clear"/>
          </w:tcPr>
          <w:p w:rsidR="00000000" w:rsidDel="00000000" w:rsidP="00000000" w:rsidRDefault="00000000" w:rsidRPr="00000000" w14:paraId="000001AF">
            <w:pPr>
              <w:ind w:right="100"/>
              <w:jc w:val="center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Poem about freedom</w:t>
            </w:r>
          </w:p>
          <w:p w:rsidR="00000000" w:rsidDel="00000000" w:rsidP="00000000" w:rsidRDefault="00000000" w:rsidRPr="00000000" w14:paraId="000001B0">
            <w:pPr>
              <w:ind w:left="160" w:right="100" w:firstLine="0"/>
              <w:jc w:val="center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First person setting description of New York City</w:t>
            </w:r>
          </w:p>
          <w:p w:rsidR="00000000" w:rsidDel="00000000" w:rsidP="00000000" w:rsidRDefault="00000000" w:rsidRPr="00000000" w14:paraId="000001B1">
            <w:pPr>
              <w:ind w:left="160" w:right="100" w:firstLine="0"/>
              <w:jc w:val="center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Formal persuasive letter to the Union</w:t>
            </w:r>
          </w:p>
          <w:p w:rsidR="00000000" w:rsidDel="00000000" w:rsidP="00000000" w:rsidRDefault="00000000" w:rsidRPr="00000000" w14:paraId="000001B2">
            <w:pPr>
              <w:ind w:left="160" w:right="100" w:firstLine="0"/>
              <w:jc w:val="center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Dialogue as a play script.</w:t>
            </w:r>
          </w:p>
          <w:p w:rsidR="00000000" w:rsidDel="00000000" w:rsidP="00000000" w:rsidRDefault="00000000" w:rsidRPr="00000000" w14:paraId="000001B3">
            <w:pPr>
              <w:ind w:left="160" w:right="100" w:firstLine="0"/>
              <w:jc w:val="center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rtl w:val="0"/>
              </w:rPr>
              <w:t xml:space="preserve"> </w:t>
            </w:r>
            <w:r w:rsidDel="00000000" w:rsidR="00000000" w:rsidRPr="00000000">
              <w:rPr>
                <w:rFonts w:ascii="Montserrat" w:cs="Montserrat" w:eastAsia="Montserrat" w:hAnsi="Montserrat"/>
                <w:b w:val="1"/>
                <w:sz w:val="18"/>
                <w:szCs w:val="18"/>
                <w:rtl w:val="0"/>
              </w:rPr>
              <w:t xml:space="preserve">Narrative retelling as a play script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4">
            <w:pPr>
              <w:jc w:val="center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Non- fiction trip recount</w:t>
            </w:r>
          </w:p>
        </w:tc>
        <w:tc>
          <w:tcPr>
            <w:shd w:fill="ddbac7" w:val="clear"/>
          </w:tcPr>
          <w:p w:rsidR="00000000" w:rsidDel="00000000" w:rsidP="00000000" w:rsidRDefault="00000000" w:rsidRPr="00000000" w14:paraId="000001B5">
            <w:pPr>
              <w:ind w:left="-12" w:right="-14" w:firstLine="0"/>
              <w:jc w:val="center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Setting description of the city</w:t>
            </w:r>
          </w:p>
          <w:p w:rsidR="00000000" w:rsidDel="00000000" w:rsidP="00000000" w:rsidRDefault="00000000" w:rsidRPr="00000000" w14:paraId="000001B6">
            <w:pPr>
              <w:ind w:left="-12" w:right="-14" w:firstLine="0"/>
              <w:jc w:val="center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Letter of advice to Livia and Tranio</w:t>
            </w:r>
          </w:p>
          <w:p w:rsidR="00000000" w:rsidDel="00000000" w:rsidP="00000000" w:rsidRDefault="00000000" w:rsidRPr="00000000" w14:paraId="000001B7">
            <w:pPr>
              <w:ind w:left="-12" w:right="-14" w:firstLine="0"/>
              <w:jc w:val="center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Thought bubble of a character</w:t>
            </w:r>
          </w:p>
          <w:p w:rsidR="00000000" w:rsidDel="00000000" w:rsidP="00000000" w:rsidRDefault="00000000" w:rsidRPr="00000000" w14:paraId="000001B8">
            <w:pPr>
              <w:ind w:left="-12" w:right="-14" w:firstLine="0"/>
              <w:jc w:val="center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Description of volcano eruption</w:t>
            </w:r>
          </w:p>
          <w:p w:rsidR="00000000" w:rsidDel="00000000" w:rsidP="00000000" w:rsidRDefault="00000000" w:rsidRPr="00000000" w14:paraId="000001B9">
            <w:pPr>
              <w:ind w:left="-12" w:right="-14" w:firstLine="0"/>
              <w:jc w:val="center"/>
              <w:rPr>
                <w:rFonts w:ascii="Corbel" w:cs="Corbel" w:eastAsia="Corbel" w:hAnsi="Corbe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sz w:val="20"/>
                <w:szCs w:val="20"/>
                <w:rtl w:val="0"/>
              </w:rPr>
              <w:t xml:space="preserve">Newspaper report of volcano eruption</w:t>
            </w:r>
          </w:p>
        </w:tc>
        <w:tc>
          <w:tcPr>
            <w:shd w:fill="ddbac7" w:val="clear"/>
          </w:tcPr>
          <w:p w:rsidR="00000000" w:rsidDel="00000000" w:rsidP="00000000" w:rsidRDefault="00000000" w:rsidRPr="00000000" w14:paraId="000001BA">
            <w:pPr>
              <w:ind w:left="-12" w:right="-14" w:firstLine="0"/>
              <w:jc w:val="center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Warning poster about consequences of actions</w:t>
            </w:r>
          </w:p>
          <w:p w:rsidR="00000000" w:rsidDel="00000000" w:rsidP="00000000" w:rsidRDefault="00000000" w:rsidRPr="00000000" w14:paraId="000001BB">
            <w:pPr>
              <w:ind w:left="-12" w:right="-14" w:firstLine="0"/>
              <w:jc w:val="center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Tannoy announcement to warn Jim</w:t>
            </w:r>
          </w:p>
          <w:p w:rsidR="00000000" w:rsidDel="00000000" w:rsidP="00000000" w:rsidRDefault="00000000" w:rsidRPr="00000000" w14:paraId="000001BC">
            <w:pPr>
              <w:ind w:left="-12" w:right="-14" w:firstLine="0"/>
              <w:jc w:val="center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Letters of apology from Jim to Nurse</w:t>
            </w:r>
          </w:p>
          <w:p w:rsidR="00000000" w:rsidDel="00000000" w:rsidP="00000000" w:rsidRDefault="00000000" w:rsidRPr="00000000" w14:paraId="000001BD">
            <w:pPr>
              <w:ind w:left="-12" w:right="-14" w:firstLine="0"/>
              <w:jc w:val="center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Alternative ending to Jim story</w:t>
            </w:r>
          </w:p>
          <w:p w:rsidR="00000000" w:rsidDel="00000000" w:rsidP="00000000" w:rsidRDefault="00000000" w:rsidRPr="00000000" w14:paraId="000001BE">
            <w:pPr>
              <w:ind w:left="-12" w:right="-14" w:firstLine="0"/>
              <w:jc w:val="center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Performance of Jim poem</w:t>
            </w:r>
          </w:p>
          <w:p w:rsidR="00000000" w:rsidDel="00000000" w:rsidP="00000000" w:rsidRDefault="00000000" w:rsidRPr="00000000" w14:paraId="000001BF">
            <w:pPr>
              <w:ind w:left="-12" w:right="-14" w:firstLine="0"/>
              <w:jc w:val="center"/>
              <w:rPr>
                <w:rFonts w:ascii="Corbel" w:cs="Corbel" w:eastAsia="Corbel" w:hAnsi="Corbe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0">
            <w:pPr>
              <w:ind w:left="-12" w:right="-14" w:firstLine="0"/>
              <w:jc w:val="center"/>
              <w:rPr>
                <w:rFonts w:ascii="Corbel" w:cs="Corbel" w:eastAsia="Corbel" w:hAnsi="Corbe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sz w:val="20"/>
                <w:szCs w:val="20"/>
                <w:rtl w:val="0"/>
              </w:rPr>
              <w:t xml:space="preserve">Own version cautionary narrative poem</w:t>
            </w:r>
          </w:p>
          <w:p w:rsidR="00000000" w:rsidDel="00000000" w:rsidP="00000000" w:rsidRDefault="00000000" w:rsidRPr="00000000" w14:paraId="000001C1">
            <w:pPr>
              <w:ind w:left="-12" w:right="-14" w:firstLine="0"/>
              <w:jc w:val="center"/>
              <w:rPr>
                <w:rFonts w:ascii="Corbel" w:cs="Corbel" w:eastAsia="Corbel" w:hAnsi="Corbe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dbac7" w:val="clear"/>
          </w:tcPr>
          <w:p w:rsidR="00000000" w:rsidDel="00000000" w:rsidP="00000000" w:rsidRDefault="00000000" w:rsidRPr="00000000" w14:paraId="000001C2">
            <w:pPr>
              <w:ind w:left="-64" w:right="-104" w:firstLine="0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Poster to explain an invention</w:t>
            </w:r>
          </w:p>
          <w:p w:rsidR="00000000" w:rsidDel="00000000" w:rsidP="00000000" w:rsidRDefault="00000000" w:rsidRPr="00000000" w14:paraId="000001C3">
            <w:pPr>
              <w:ind w:left="-64" w:right="-104" w:firstLine="0"/>
              <w:jc w:val="center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Letter to ask Dudley for help</w:t>
            </w:r>
          </w:p>
          <w:p w:rsidR="00000000" w:rsidDel="00000000" w:rsidP="00000000" w:rsidRDefault="00000000" w:rsidRPr="00000000" w14:paraId="000001C4">
            <w:pPr>
              <w:ind w:left="-64" w:right="-104" w:firstLine="0"/>
              <w:jc w:val="center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Explanatory paragraph about how a refrigerator works</w:t>
            </w:r>
          </w:p>
          <w:p w:rsidR="00000000" w:rsidDel="00000000" w:rsidP="00000000" w:rsidRDefault="00000000" w:rsidRPr="00000000" w14:paraId="000001C5">
            <w:pPr>
              <w:ind w:left="-64" w:right="-104" w:firstLine="0"/>
              <w:jc w:val="center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Extended informal explanatory paragraph</w:t>
            </w:r>
          </w:p>
          <w:p w:rsidR="00000000" w:rsidDel="00000000" w:rsidP="00000000" w:rsidRDefault="00000000" w:rsidRPr="00000000" w14:paraId="000001C6">
            <w:pPr>
              <w:ind w:left="-64" w:right="-104" w:firstLine="0"/>
              <w:jc w:val="center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000000"/>
                <w:sz w:val="20"/>
                <w:szCs w:val="20"/>
                <w:rtl w:val="0"/>
              </w:rPr>
              <w:t xml:space="preserve">Two explanation texts – formal and informal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gridSpan w:val="2"/>
            <w:shd w:fill="983f7f" w:val="clear"/>
            <w:vAlign w:val="center"/>
          </w:tcPr>
          <w:p w:rsidR="00000000" w:rsidDel="00000000" w:rsidP="00000000" w:rsidRDefault="00000000" w:rsidRPr="00000000" w14:paraId="000001C7">
            <w:pPr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Purpose Covered</w:t>
            </w:r>
          </w:p>
        </w:tc>
        <w:tc>
          <w:tcPr>
            <w:shd w:fill="bd7090" w:val="clear"/>
          </w:tcPr>
          <w:p w:rsidR="00000000" w:rsidDel="00000000" w:rsidP="00000000" w:rsidRDefault="00000000" w:rsidRPr="00000000" w14:paraId="000001C9">
            <w:pPr>
              <w:ind w:left="34" w:right="-61" w:firstLine="0"/>
              <w:jc w:val="center"/>
              <w:rPr>
                <w:rFonts w:ascii="Corbel" w:cs="Corbel" w:eastAsia="Corbel" w:hAnsi="Corbel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sz w:val="20"/>
                <w:szCs w:val="20"/>
                <w:rtl w:val="0"/>
              </w:rPr>
              <w:t xml:space="preserve">Reflect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A">
            <w:pPr>
              <w:ind w:left="34" w:right="-61" w:firstLine="0"/>
              <w:jc w:val="center"/>
              <w:rPr>
                <w:rFonts w:ascii="Corbel" w:cs="Corbel" w:eastAsia="Corbel" w:hAnsi="Corbel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sz w:val="20"/>
                <w:szCs w:val="20"/>
                <w:rtl w:val="0"/>
              </w:rPr>
              <w:t xml:space="preserve">Describe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B">
            <w:pPr>
              <w:spacing w:line="235" w:lineRule="auto"/>
              <w:ind w:left="34" w:right="-61" w:firstLine="0"/>
              <w:jc w:val="center"/>
              <w:rPr>
                <w:rFonts w:ascii="Corbel" w:cs="Corbel" w:eastAsia="Corbel" w:hAnsi="Corbel"/>
                <w:b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sz w:val="20"/>
                <w:szCs w:val="20"/>
                <w:rtl w:val="0"/>
              </w:rPr>
              <w:t xml:space="preserve">Entertain</w:t>
            </w:r>
          </w:p>
        </w:tc>
        <w:tc>
          <w:tcPr>
            <w:shd w:fill="bd7090" w:val="clear"/>
          </w:tcPr>
          <w:p w:rsidR="00000000" w:rsidDel="00000000" w:rsidP="00000000" w:rsidRDefault="00000000" w:rsidRPr="00000000" w14:paraId="000001CC">
            <w:pPr>
              <w:jc w:val="center"/>
              <w:rPr>
                <w:rFonts w:ascii="Corbel" w:cs="Corbel" w:eastAsia="Corbel" w:hAnsi="Corbel"/>
                <w:b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sz w:val="20"/>
                <w:szCs w:val="20"/>
                <w:rtl w:val="0"/>
              </w:rPr>
              <w:t xml:space="preserve">Inform</w:t>
            </w:r>
          </w:p>
          <w:p w:rsidR="00000000" w:rsidDel="00000000" w:rsidP="00000000" w:rsidRDefault="00000000" w:rsidRPr="00000000" w14:paraId="000001CD">
            <w:pPr>
              <w:jc w:val="center"/>
              <w:rPr>
                <w:rFonts w:ascii="Corbel" w:cs="Corbel" w:eastAsia="Corbel" w:hAnsi="Corbel"/>
                <w:b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sz w:val="20"/>
                <w:szCs w:val="20"/>
                <w:rtl w:val="0"/>
              </w:rPr>
              <w:t xml:space="preserve">Describe</w:t>
            </w:r>
          </w:p>
          <w:p w:rsidR="00000000" w:rsidDel="00000000" w:rsidP="00000000" w:rsidRDefault="00000000" w:rsidRPr="00000000" w14:paraId="000001CE">
            <w:pPr>
              <w:jc w:val="center"/>
              <w:rPr>
                <w:rFonts w:ascii="Corbel" w:cs="Corbel" w:eastAsia="Corbel" w:hAnsi="Corbel"/>
                <w:b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sz w:val="20"/>
                <w:szCs w:val="20"/>
                <w:rtl w:val="0"/>
              </w:rPr>
              <w:t xml:space="preserve">Reflect</w:t>
            </w:r>
          </w:p>
          <w:p w:rsidR="00000000" w:rsidDel="00000000" w:rsidP="00000000" w:rsidRDefault="00000000" w:rsidRPr="00000000" w14:paraId="000001CF">
            <w:pPr>
              <w:jc w:val="center"/>
              <w:rPr>
                <w:rFonts w:ascii="Corbel" w:cs="Corbel" w:eastAsia="Corbel" w:hAnsi="Corbel"/>
                <w:b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sz w:val="20"/>
                <w:szCs w:val="20"/>
                <w:rtl w:val="0"/>
              </w:rPr>
              <w:t xml:space="preserve">Recount</w:t>
            </w:r>
          </w:p>
          <w:p w:rsidR="00000000" w:rsidDel="00000000" w:rsidP="00000000" w:rsidRDefault="00000000" w:rsidRPr="00000000" w14:paraId="000001D0">
            <w:pPr>
              <w:jc w:val="center"/>
              <w:rPr>
                <w:rFonts w:ascii="Corbel" w:cs="Corbel" w:eastAsia="Corbel" w:hAnsi="Corbel"/>
                <w:b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sz w:val="20"/>
                <w:szCs w:val="20"/>
                <w:rtl w:val="0"/>
              </w:rPr>
              <w:t xml:space="preserve">Entertain</w:t>
            </w:r>
          </w:p>
          <w:p w:rsidR="00000000" w:rsidDel="00000000" w:rsidP="00000000" w:rsidRDefault="00000000" w:rsidRPr="00000000" w14:paraId="000001D1">
            <w:pPr>
              <w:jc w:val="center"/>
              <w:rPr>
                <w:rFonts w:ascii="Corbel" w:cs="Corbel" w:eastAsia="Corbel" w:hAnsi="Corbel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d7090" w:val="clear"/>
          </w:tcPr>
          <w:p w:rsidR="00000000" w:rsidDel="00000000" w:rsidP="00000000" w:rsidRDefault="00000000" w:rsidRPr="00000000" w14:paraId="000001D2">
            <w:pPr>
              <w:ind w:left="-102" w:right="-66" w:firstLine="0"/>
              <w:jc w:val="center"/>
              <w:rPr>
                <w:rFonts w:ascii="Corbel" w:cs="Corbel" w:eastAsia="Corbel" w:hAnsi="Corbel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sz w:val="20"/>
                <w:szCs w:val="20"/>
                <w:rtl w:val="0"/>
              </w:rPr>
              <w:t xml:space="preserve">Entertain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3">
            <w:pPr>
              <w:ind w:left="-102" w:right="-66" w:firstLine="0"/>
              <w:jc w:val="center"/>
              <w:rPr>
                <w:rFonts w:ascii="Corbel" w:cs="Corbel" w:eastAsia="Corbel" w:hAnsi="Corbel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sz w:val="20"/>
                <w:szCs w:val="20"/>
                <w:rtl w:val="0"/>
              </w:rPr>
              <w:t xml:space="preserve">Describe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4">
            <w:pPr>
              <w:ind w:left="-102" w:right="-66" w:firstLine="0"/>
              <w:jc w:val="center"/>
              <w:rPr>
                <w:rFonts w:ascii="Corbel" w:cs="Corbel" w:eastAsia="Corbel" w:hAnsi="Corbel"/>
                <w:b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sz w:val="20"/>
                <w:szCs w:val="20"/>
                <w:rtl w:val="0"/>
              </w:rPr>
              <w:t xml:space="preserve">Persuade</w:t>
            </w:r>
          </w:p>
        </w:tc>
        <w:tc>
          <w:tcPr>
            <w:shd w:fill="bd7090" w:val="clear"/>
          </w:tcPr>
          <w:p w:rsidR="00000000" w:rsidDel="00000000" w:rsidP="00000000" w:rsidRDefault="00000000" w:rsidRPr="00000000" w14:paraId="000001D5">
            <w:pPr>
              <w:ind w:left="160" w:firstLine="0"/>
              <w:jc w:val="center"/>
              <w:rPr>
                <w:rFonts w:ascii="Corbel" w:cs="Corbel" w:eastAsia="Corbel" w:hAnsi="Corbel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sz w:val="20"/>
                <w:szCs w:val="20"/>
                <w:rtl w:val="0"/>
              </w:rPr>
              <w:t xml:space="preserve">Describe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6">
            <w:pPr>
              <w:ind w:left="-12" w:right="-156" w:firstLine="0"/>
              <w:jc w:val="center"/>
              <w:rPr>
                <w:rFonts w:ascii="Corbel" w:cs="Corbel" w:eastAsia="Corbel" w:hAnsi="Corbel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sz w:val="20"/>
                <w:szCs w:val="20"/>
                <w:rtl w:val="0"/>
              </w:rPr>
              <w:t xml:space="preserve">Persuade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7">
            <w:pPr>
              <w:ind w:left="-12" w:right="-156" w:firstLine="0"/>
              <w:jc w:val="center"/>
              <w:rPr>
                <w:rFonts w:ascii="Corbel" w:cs="Corbel" w:eastAsia="Corbel" w:hAnsi="Corbel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sz w:val="20"/>
                <w:szCs w:val="20"/>
                <w:rtl w:val="0"/>
              </w:rPr>
              <w:t xml:space="preserve">Reflect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8">
            <w:pPr>
              <w:ind w:left="-12" w:right="-156" w:firstLine="0"/>
              <w:jc w:val="center"/>
              <w:rPr>
                <w:rFonts w:ascii="Corbel" w:cs="Corbel" w:eastAsia="Corbel" w:hAnsi="Corbel"/>
                <w:b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sz w:val="20"/>
                <w:szCs w:val="20"/>
                <w:rtl w:val="0"/>
              </w:rPr>
              <w:t xml:space="preserve">Inform</w:t>
            </w:r>
          </w:p>
        </w:tc>
        <w:tc>
          <w:tcPr>
            <w:shd w:fill="bd7090" w:val="clear"/>
          </w:tcPr>
          <w:p w:rsidR="00000000" w:rsidDel="00000000" w:rsidP="00000000" w:rsidRDefault="00000000" w:rsidRPr="00000000" w14:paraId="000001D9">
            <w:pPr>
              <w:ind w:left="-12" w:right="-156" w:firstLine="0"/>
              <w:jc w:val="center"/>
              <w:rPr>
                <w:rFonts w:ascii="Corbel" w:cs="Corbel" w:eastAsia="Corbel" w:hAnsi="Corbel"/>
                <w:b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sz w:val="20"/>
                <w:szCs w:val="20"/>
                <w:rtl w:val="0"/>
              </w:rPr>
              <w:t xml:space="preserve">Inform</w:t>
            </w:r>
          </w:p>
          <w:p w:rsidR="00000000" w:rsidDel="00000000" w:rsidP="00000000" w:rsidRDefault="00000000" w:rsidRPr="00000000" w14:paraId="000001DA">
            <w:pPr>
              <w:ind w:left="-12" w:right="-156" w:firstLine="0"/>
              <w:jc w:val="center"/>
              <w:rPr>
                <w:rFonts w:ascii="Corbel" w:cs="Corbel" w:eastAsia="Corbel" w:hAnsi="Corbel"/>
                <w:b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sz w:val="20"/>
                <w:szCs w:val="20"/>
                <w:rtl w:val="0"/>
              </w:rPr>
              <w:t xml:space="preserve">Reflect</w:t>
            </w:r>
          </w:p>
          <w:p w:rsidR="00000000" w:rsidDel="00000000" w:rsidP="00000000" w:rsidRDefault="00000000" w:rsidRPr="00000000" w14:paraId="000001DB">
            <w:pPr>
              <w:ind w:left="-12" w:right="-156" w:firstLine="0"/>
              <w:jc w:val="center"/>
              <w:rPr>
                <w:rFonts w:ascii="Corbel" w:cs="Corbel" w:eastAsia="Corbel" w:hAnsi="Corbel"/>
                <w:b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sz w:val="20"/>
                <w:szCs w:val="20"/>
                <w:rtl w:val="0"/>
              </w:rPr>
              <w:t xml:space="preserve">Entertain</w:t>
            </w:r>
          </w:p>
          <w:p w:rsidR="00000000" w:rsidDel="00000000" w:rsidP="00000000" w:rsidRDefault="00000000" w:rsidRPr="00000000" w14:paraId="000001DC">
            <w:pPr>
              <w:ind w:left="-12" w:right="-156" w:firstLine="0"/>
              <w:jc w:val="center"/>
              <w:rPr>
                <w:rFonts w:ascii="Corbel" w:cs="Corbel" w:eastAsia="Corbel" w:hAnsi="Corbel"/>
                <w:b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d7090" w:val="clear"/>
          </w:tcPr>
          <w:p w:rsidR="00000000" w:rsidDel="00000000" w:rsidP="00000000" w:rsidRDefault="00000000" w:rsidRPr="00000000" w14:paraId="000001DD">
            <w:pPr>
              <w:ind w:left="-206" w:firstLine="0"/>
              <w:jc w:val="center"/>
              <w:rPr>
                <w:rFonts w:ascii="Corbel" w:cs="Corbel" w:eastAsia="Corbel" w:hAnsi="Corbel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sz w:val="20"/>
                <w:szCs w:val="20"/>
                <w:rtl w:val="0"/>
              </w:rPr>
              <w:t xml:space="preserve">Inform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E">
            <w:pPr>
              <w:ind w:left="-206" w:firstLine="0"/>
              <w:jc w:val="center"/>
              <w:rPr>
                <w:rFonts w:ascii="Corbel" w:cs="Corbel" w:eastAsia="Corbel" w:hAnsi="Corbel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sz w:val="20"/>
                <w:szCs w:val="20"/>
                <w:rtl w:val="0"/>
              </w:rPr>
              <w:t xml:space="preserve">Reflect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F">
            <w:pPr>
              <w:ind w:left="-206" w:firstLine="0"/>
              <w:jc w:val="center"/>
              <w:rPr>
                <w:rFonts w:ascii="Corbel" w:cs="Corbel" w:eastAsia="Corbel" w:hAnsi="Corbel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sz w:val="20"/>
                <w:szCs w:val="20"/>
                <w:rtl w:val="0"/>
              </w:rPr>
              <w:t xml:space="preserve">Explain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275" w:hRule="atLeast"/>
          <w:tblHeader w:val="0"/>
        </w:trPr>
        <w:tc>
          <w:tcPr>
            <w:vMerge w:val="restart"/>
            <w:shd w:fill="ed7d31" w:val="clear"/>
          </w:tcPr>
          <w:p w:rsidR="00000000" w:rsidDel="00000000" w:rsidP="00000000" w:rsidRDefault="00000000" w:rsidRPr="00000000" w14:paraId="000001E0">
            <w:pPr>
              <w:rPr>
                <w:rFonts w:ascii="Corbel" w:cs="Corbel" w:eastAsia="Corbel" w:hAnsi="Corbel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0" distR="0" hidden="0" layoutInCell="1" locked="0" relativeHeight="0" simplePos="0">
                      <wp:simplePos x="0" y="0"/>
                      <wp:positionH relativeFrom="column">
                        <wp:posOffset>-2260599</wp:posOffset>
                      </wp:positionH>
                      <wp:positionV relativeFrom="paragraph">
                        <wp:posOffset>1828800</wp:posOffset>
                      </wp:positionV>
                      <wp:extent cx="3432175" cy="549910"/>
                      <wp:effectExtent b="0" l="0" r="0" t="0"/>
                      <wp:wrapNone/>
                      <wp:docPr id="15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2" name="Shape 2"/>
                            <wps:spPr>
                              <a:xfrm rot="-5400000">
                                <a:off x="3639438" y="3514570"/>
                                <a:ext cx="3413125" cy="5308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22.000000476837158" w:line="233.00000667572021"/>
                                    <w:ind w:left="0" w:right="43.00000190734863" w:firstLine="0"/>
                                    <w:jc w:val="center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1"/>
                                      <w:i w:val="0"/>
                                      <w:smallCaps w:val="0"/>
                                      <w:strike w:val="0"/>
                                      <w:color w:val="ffffff"/>
                                      <w:sz w:val="20"/>
                                      <w:vertAlign w:val="baseline"/>
                                    </w:rPr>
                                    <w:t xml:space="preserve">Grammar coverage</w:t>
                                  </w:r>
                                </w:p>
                                <w:p w:rsidR="00000000" w:rsidDel="00000000" w:rsidP="00000000" w:rsidRDefault="00000000" w:rsidRPr="00000000">
                                  <w:pPr>
                                    <w:spacing w:after="0" w:before="0" w:line="185.00000953674316"/>
                                    <w:ind w:left="0" w:right="0" w:firstLine="0"/>
                                    <w:jc w:val="center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1"/>
                                      <w:i w:val="0"/>
                                      <w:smallCaps w:val="0"/>
                                      <w:strike w:val="0"/>
                                      <w:color w:val="ffffff"/>
                                      <w:sz w:val="20"/>
                                      <w:vertAlign w:val="baseline"/>
                                    </w:rPr>
                                  </w: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1"/>
                                      <w:i w:val="0"/>
                                      <w:smallCaps w:val="0"/>
                                      <w:strike w:val="0"/>
                                      <w:color w:val="ffffff"/>
                                      <w:sz w:val="16"/>
                                      <w:vertAlign w:val="baseline"/>
                                    </w:rPr>
                                    <w:t xml:space="preserve">(these may be taught multiple times throughout the sequence)</w:t>
                                  </w:r>
                                </w:p>
                                <w:p w:rsidR="00000000" w:rsidDel="00000000" w:rsidP="00000000" w:rsidRDefault="00000000" w:rsidRPr="00000000">
                                  <w:pPr>
                                    <w:spacing w:after="0" w:before="133.00000190734863" w:line="240"/>
                                    <w:ind w:left="0" w:right="43.00000190734863" w:firstLine="0"/>
                                    <w:jc w:val="center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1"/>
                                      <w:i w:val="0"/>
                                      <w:smallCaps w:val="0"/>
                                      <w:strike w:val="0"/>
                                      <w:color w:val="ffffff"/>
                                      <w:sz w:val="16"/>
                                      <w:vertAlign w:val="baseline"/>
                                    </w:rPr>
                                  </w: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1"/>
                                      <w:i w:val="0"/>
                                      <w:smallCaps w:val="0"/>
                                      <w:strike w:val="0"/>
                                      <w:color w:val="ffffff"/>
                                      <w:sz w:val="20"/>
                                      <w:vertAlign w:val="baseline"/>
                                    </w:rPr>
                                    <w:t xml:space="preserve">* indicates coverage from a different year group</w:t>
                                  </w:r>
                                </w:p>
                              </w:txbxContent>
                            </wps:txbx>
                            <wps:bodyPr anchorCtr="0" anchor="t" bIns="0" lIns="0" spcFirstLastPara="1" rIns="0" wrap="square" tIns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0" distR="0" hidden="0" layoutInCell="1" locked="0" relativeHeight="0" simplePos="0">
                      <wp:simplePos x="0" y="0"/>
                      <wp:positionH relativeFrom="column">
                        <wp:posOffset>-2260599</wp:posOffset>
                      </wp:positionH>
                      <wp:positionV relativeFrom="paragraph">
                        <wp:posOffset>1828800</wp:posOffset>
                      </wp:positionV>
                      <wp:extent cx="3432175" cy="549910"/>
                      <wp:effectExtent b="0" l="0" r="0" t="0"/>
                      <wp:wrapNone/>
                      <wp:docPr id="15" name="image2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.png"/>
                              <pic:cNvPicPr preferRelativeResize="0"/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432175" cy="54991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shd w:fill="c55911" w:val="clear"/>
            <w:vAlign w:val="center"/>
          </w:tcPr>
          <w:p w:rsidR="00000000" w:rsidDel="00000000" w:rsidP="00000000" w:rsidRDefault="00000000" w:rsidRPr="00000000" w14:paraId="000001E1">
            <w:pPr>
              <w:ind w:left="113" w:right="113" w:firstLine="0"/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Word</w:t>
            </w:r>
          </w:p>
        </w:tc>
        <w:tc>
          <w:tcPr/>
          <w:p w:rsidR="00000000" w:rsidDel="00000000" w:rsidP="00000000" w:rsidRDefault="00000000" w:rsidRPr="00000000" w14:paraId="000001E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61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modal verbs*</w:t>
            </w:r>
          </w:p>
          <w:p w:rsidR="00000000" w:rsidDel="00000000" w:rsidP="00000000" w:rsidRDefault="00000000" w:rsidRPr="00000000" w14:paraId="000001E3">
            <w:pPr>
              <w:spacing w:line="217" w:lineRule="auto"/>
              <w:ind w:right="-61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regular* / irregular plural nouns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E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360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similes</w:t>
            </w:r>
          </w:p>
          <w:p w:rsidR="00000000" w:rsidDel="00000000" w:rsidP="00000000" w:rsidRDefault="00000000" w:rsidRPr="00000000" w14:paraId="000001E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360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suffixes -er / -ing *</w:t>
            </w:r>
          </w:p>
          <w:p w:rsidR="00000000" w:rsidDel="00000000" w:rsidP="00000000" w:rsidRDefault="00000000" w:rsidRPr="00000000" w14:paraId="000001E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360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E7">
            <w:pPr>
              <w:ind w:left="-70" w:right="-66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-ing suffix *</w:t>
            </w:r>
          </w:p>
          <w:p w:rsidR="00000000" w:rsidDel="00000000" w:rsidP="00000000" w:rsidRDefault="00000000" w:rsidRPr="00000000" w14:paraId="000001E8">
            <w:pPr>
              <w:ind w:right="-66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un- prefix *</w:t>
            </w:r>
          </w:p>
        </w:tc>
        <w:tc>
          <w:tcPr/>
          <w:p w:rsidR="00000000" w:rsidDel="00000000" w:rsidP="00000000" w:rsidRDefault="00000000" w:rsidRPr="00000000" w14:paraId="000001E9">
            <w:pPr>
              <w:ind w:left="-12" w:right="-156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adverbs with -ly *</w:t>
            </w:r>
          </w:p>
          <w:p w:rsidR="00000000" w:rsidDel="00000000" w:rsidP="00000000" w:rsidRDefault="00000000" w:rsidRPr="00000000" w14:paraId="000001EA">
            <w:pPr>
              <w:ind w:left="-12" w:right="-156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modal verbs *</w:t>
            </w:r>
          </w:p>
        </w:tc>
        <w:tc>
          <w:tcPr/>
          <w:p w:rsidR="00000000" w:rsidDel="00000000" w:rsidP="00000000" w:rsidRDefault="00000000" w:rsidRPr="00000000" w14:paraId="000001EB">
            <w:pPr>
              <w:ind w:left="-12" w:right="-156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rhyming words</w:t>
            </w:r>
          </w:p>
          <w:p w:rsidR="00000000" w:rsidDel="00000000" w:rsidP="00000000" w:rsidRDefault="00000000" w:rsidRPr="00000000" w14:paraId="000001EC">
            <w:pPr>
              <w:ind w:left="-12" w:right="-156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adverbs with -ly*</w:t>
            </w:r>
          </w:p>
          <w:p w:rsidR="00000000" w:rsidDel="00000000" w:rsidP="00000000" w:rsidRDefault="00000000" w:rsidRPr="00000000" w14:paraId="000001ED">
            <w:pPr>
              <w:ind w:left="-12" w:right="-156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E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64" w:right="-104" w:firstLine="0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64" w:right="-104" w:firstLine="0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technical vocabulary</w:t>
            </w:r>
          </w:p>
          <w:p w:rsidR="00000000" w:rsidDel="00000000" w:rsidP="00000000" w:rsidRDefault="00000000" w:rsidRPr="00000000" w14:paraId="000001F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64" w:right="-104" w:firstLine="0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differences in formal / informal vocab</w:t>
            </w:r>
          </w:p>
          <w:p w:rsidR="00000000" w:rsidDel="00000000" w:rsidP="00000000" w:rsidRDefault="00000000" w:rsidRPr="00000000" w14:paraId="000001F1">
            <w:pPr>
              <w:ind w:left="-64" w:right="-104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plural and possessive -s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704" w:hRule="atLeast"/>
          <w:tblHeader w:val="0"/>
        </w:trPr>
        <w:tc>
          <w:tcPr>
            <w:vMerge w:val="continue"/>
            <w:shd w:fill="ed7d31" w:val="clear"/>
          </w:tcPr>
          <w:p w:rsidR="00000000" w:rsidDel="00000000" w:rsidP="00000000" w:rsidRDefault="00000000" w:rsidRPr="00000000" w14:paraId="000001F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55911" w:val="clear"/>
            <w:vAlign w:val="center"/>
          </w:tcPr>
          <w:p w:rsidR="00000000" w:rsidDel="00000000" w:rsidP="00000000" w:rsidRDefault="00000000" w:rsidRPr="00000000" w14:paraId="000001F3">
            <w:pPr>
              <w:ind w:left="113" w:right="113" w:firstLine="0"/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Sentence</w:t>
            </w:r>
          </w:p>
        </w:tc>
        <w:tc>
          <w:tcPr/>
          <w:p w:rsidR="00000000" w:rsidDel="00000000" w:rsidP="00000000" w:rsidRDefault="00000000" w:rsidRPr="00000000" w14:paraId="000001F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61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subordination – because, as, since*</w:t>
            </w:r>
          </w:p>
          <w:p w:rsidR="00000000" w:rsidDel="00000000" w:rsidP="00000000" w:rsidRDefault="00000000" w:rsidRPr="00000000" w14:paraId="000001F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61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conditional sentences – if</w:t>
            </w:r>
          </w:p>
          <w:p w:rsidR="00000000" w:rsidDel="00000000" w:rsidP="00000000" w:rsidRDefault="00000000" w:rsidRPr="00000000" w14:paraId="000001F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61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noun phrases expanded with ‘with’*</w:t>
            </w:r>
          </w:p>
          <w:p w:rsidR="00000000" w:rsidDel="00000000" w:rsidP="00000000" w:rsidRDefault="00000000" w:rsidRPr="00000000" w14:paraId="000001F7">
            <w:pPr>
              <w:ind w:right="-61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fronted adverbials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F8">
            <w:pPr>
              <w:ind w:left="360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modal verbs *</w:t>
            </w:r>
          </w:p>
          <w:p w:rsidR="00000000" w:rsidDel="00000000" w:rsidP="00000000" w:rsidRDefault="00000000" w:rsidRPr="00000000" w14:paraId="000001F9">
            <w:pPr>
              <w:ind w:left="360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questions *</w:t>
            </w:r>
          </w:p>
          <w:p w:rsidR="00000000" w:rsidDel="00000000" w:rsidP="00000000" w:rsidRDefault="00000000" w:rsidRPr="00000000" w14:paraId="000001FA">
            <w:pPr>
              <w:ind w:left="360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expanded noun phrases</w:t>
            </w:r>
          </w:p>
          <w:p w:rsidR="00000000" w:rsidDel="00000000" w:rsidP="00000000" w:rsidRDefault="00000000" w:rsidRPr="00000000" w14:paraId="000001FB">
            <w:pPr>
              <w:ind w:left="360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adverbials of time and place</w:t>
            </w:r>
          </w:p>
          <w:p w:rsidR="00000000" w:rsidDel="00000000" w:rsidP="00000000" w:rsidRDefault="00000000" w:rsidRPr="00000000" w14:paraId="000001FC">
            <w:pPr>
              <w:ind w:left="360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multi-clause sentences</w:t>
            </w:r>
          </w:p>
          <w:p w:rsidR="00000000" w:rsidDel="00000000" w:rsidP="00000000" w:rsidRDefault="00000000" w:rsidRPr="00000000" w14:paraId="000001FD">
            <w:pPr>
              <w:ind w:left="360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conjunctions to explain and compare</w:t>
            </w:r>
          </w:p>
          <w:p w:rsidR="00000000" w:rsidDel="00000000" w:rsidP="00000000" w:rsidRDefault="00000000" w:rsidRPr="00000000" w14:paraId="000001FE">
            <w:pPr>
              <w:ind w:left="360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sentence order *</w:t>
            </w:r>
          </w:p>
          <w:p w:rsidR="00000000" w:rsidDel="00000000" w:rsidP="00000000" w:rsidRDefault="00000000" w:rsidRPr="00000000" w14:paraId="000001FF">
            <w:pPr>
              <w:ind w:left="360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prepositions– for, with</w:t>
            </w:r>
          </w:p>
          <w:p w:rsidR="00000000" w:rsidDel="00000000" w:rsidP="00000000" w:rsidRDefault="00000000" w:rsidRPr="00000000" w14:paraId="00000200">
            <w:pPr>
              <w:ind w:left="360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01">
            <w:pPr>
              <w:ind w:left="-70" w:right="-66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modal verbs *</w:t>
            </w:r>
          </w:p>
          <w:p w:rsidR="00000000" w:rsidDel="00000000" w:rsidP="00000000" w:rsidRDefault="00000000" w:rsidRPr="00000000" w14:paraId="00000202">
            <w:pPr>
              <w:ind w:left="-70" w:right="-66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conjunctions to explain *</w:t>
            </w:r>
          </w:p>
          <w:p w:rsidR="00000000" w:rsidDel="00000000" w:rsidP="00000000" w:rsidRDefault="00000000" w:rsidRPr="00000000" w14:paraId="00000203">
            <w:pPr>
              <w:ind w:left="-70" w:right="-66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noun phrases expanded with preposition phrases</w:t>
            </w:r>
          </w:p>
          <w:p w:rsidR="00000000" w:rsidDel="00000000" w:rsidP="00000000" w:rsidRDefault="00000000" w:rsidRPr="00000000" w14:paraId="00000204">
            <w:pPr>
              <w:ind w:right="-66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conditional sentences – if *</w:t>
            </w:r>
          </w:p>
        </w:tc>
        <w:tc>
          <w:tcPr/>
          <w:p w:rsidR="00000000" w:rsidDel="00000000" w:rsidP="00000000" w:rsidRDefault="00000000" w:rsidRPr="00000000" w14:paraId="00000205">
            <w:pPr>
              <w:ind w:left="-12" w:right="-156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statements / questions *</w:t>
            </w:r>
          </w:p>
          <w:p w:rsidR="00000000" w:rsidDel="00000000" w:rsidP="00000000" w:rsidRDefault="00000000" w:rsidRPr="00000000" w14:paraId="00000206">
            <w:pPr>
              <w:ind w:left="-12" w:right="-156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preposition phrases</w:t>
            </w:r>
          </w:p>
          <w:p w:rsidR="00000000" w:rsidDel="00000000" w:rsidP="00000000" w:rsidRDefault="00000000" w:rsidRPr="00000000" w14:paraId="00000207">
            <w:pPr>
              <w:ind w:left="-12" w:right="-156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conjunctions – because, since, as</w:t>
            </w:r>
          </w:p>
          <w:p w:rsidR="00000000" w:rsidDel="00000000" w:rsidP="00000000" w:rsidRDefault="00000000" w:rsidRPr="00000000" w14:paraId="00000208">
            <w:pPr>
              <w:ind w:left="-12" w:right="-156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conditionals – if / when</w:t>
            </w:r>
          </w:p>
          <w:p w:rsidR="00000000" w:rsidDel="00000000" w:rsidP="00000000" w:rsidRDefault="00000000" w:rsidRPr="00000000" w14:paraId="00000209">
            <w:pPr>
              <w:ind w:left="-12" w:right="-156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expanded noun phrases</w:t>
            </w:r>
          </w:p>
          <w:p w:rsidR="00000000" w:rsidDel="00000000" w:rsidP="00000000" w:rsidRDefault="00000000" w:rsidRPr="00000000" w14:paraId="0000020A">
            <w:pPr>
              <w:ind w:left="-12" w:right="-156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adverbial phrases</w:t>
            </w:r>
          </w:p>
        </w:tc>
        <w:tc>
          <w:tcPr/>
          <w:p w:rsidR="00000000" w:rsidDel="00000000" w:rsidP="00000000" w:rsidRDefault="00000000" w:rsidRPr="00000000" w14:paraId="0000020B">
            <w:pPr>
              <w:ind w:left="-12" w:right="-156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range of sentence types *</w:t>
            </w:r>
          </w:p>
          <w:p w:rsidR="00000000" w:rsidDel="00000000" w:rsidP="00000000" w:rsidRDefault="00000000" w:rsidRPr="00000000" w14:paraId="0000020C">
            <w:pPr>
              <w:ind w:left="-12" w:right="-156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adverbial phrases</w:t>
            </w:r>
          </w:p>
          <w:p w:rsidR="00000000" w:rsidDel="00000000" w:rsidP="00000000" w:rsidRDefault="00000000" w:rsidRPr="00000000" w14:paraId="0000020D">
            <w:pPr>
              <w:ind w:left="-12" w:right="-156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conditional sentences – if/then</w:t>
            </w:r>
          </w:p>
          <w:p w:rsidR="00000000" w:rsidDel="00000000" w:rsidP="00000000" w:rsidRDefault="00000000" w:rsidRPr="00000000" w14:paraId="0000020E">
            <w:pPr>
              <w:ind w:left="-12" w:right="-156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order of clauses *</w:t>
            </w:r>
          </w:p>
          <w:p w:rsidR="00000000" w:rsidDel="00000000" w:rsidP="00000000" w:rsidRDefault="00000000" w:rsidRPr="00000000" w14:paraId="0000020F">
            <w:pPr>
              <w:ind w:left="-12" w:right="-156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1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64" w:right="-104" w:firstLine="0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64" w:right="-104" w:firstLine="0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prepositions to explain – for, with</w:t>
            </w:r>
          </w:p>
          <w:p w:rsidR="00000000" w:rsidDel="00000000" w:rsidP="00000000" w:rsidRDefault="00000000" w:rsidRPr="00000000" w14:paraId="0000021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64" w:right="-104" w:firstLine="0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conjunctions to explain *</w:t>
            </w:r>
          </w:p>
          <w:p w:rsidR="00000000" w:rsidDel="00000000" w:rsidP="00000000" w:rsidRDefault="00000000" w:rsidRPr="00000000" w14:paraId="0000021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64" w:right="-104" w:firstLine="0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modal verbs *</w:t>
            </w:r>
          </w:p>
          <w:p w:rsidR="00000000" w:rsidDel="00000000" w:rsidP="00000000" w:rsidRDefault="00000000" w:rsidRPr="00000000" w14:paraId="0000021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64" w:right="-104" w:firstLine="0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questions *</w:t>
            </w:r>
          </w:p>
          <w:p w:rsidR="00000000" w:rsidDel="00000000" w:rsidP="00000000" w:rsidRDefault="00000000" w:rsidRPr="00000000" w14:paraId="0000021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64" w:right="-104" w:firstLine="0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cause and effect conjunctions</w:t>
            </w:r>
          </w:p>
          <w:p w:rsidR="00000000" w:rsidDel="00000000" w:rsidP="00000000" w:rsidRDefault="00000000" w:rsidRPr="00000000" w14:paraId="0000021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64" w:right="-104" w:firstLine="0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multi-clause sentences</w:t>
            </w:r>
          </w:p>
          <w:p w:rsidR="00000000" w:rsidDel="00000000" w:rsidP="00000000" w:rsidRDefault="00000000" w:rsidRPr="00000000" w14:paraId="000002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64" w:right="-104" w:firstLine="0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adverbials of time</w:t>
            </w:r>
          </w:p>
          <w:p w:rsidR="00000000" w:rsidDel="00000000" w:rsidP="00000000" w:rsidRDefault="00000000" w:rsidRPr="00000000" w14:paraId="00000218">
            <w:pPr>
              <w:ind w:left="-64" w:right="-104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relative clauses *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275" w:hRule="atLeast"/>
          <w:tblHeader w:val="0"/>
        </w:trPr>
        <w:tc>
          <w:tcPr>
            <w:vMerge w:val="continue"/>
            <w:shd w:fill="ed7d31" w:val="clear"/>
          </w:tcPr>
          <w:p w:rsidR="00000000" w:rsidDel="00000000" w:rsidP="00000000" w:rsidRDefault="00000000" w:rsidRPr="00000000" w14:paraId="000002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55911" w:val="clear"/>
            <w:vAlign w:val="center"/>
          </w:tcPr>
          <w:p w:rsidR="00000000" w:rsidDel="00000000" w:rsidP="00000000" w:rsidRDefault="00000000" w:rsidRPr="00000000" w14:paraId="0000021A">
            <w:pPr>
              <w:ind w:left="113" w:right="113" w:firstLine="0"/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Punctuation</w:t>
            </w:r>
          </w:p>
        </w:tc>
        <w:tc>
          <w:tcPr/>
          <w:p w:rsidR="00000000" w:rsidDel="00000000" w:rsidP="00000000" w:rsidRDefault="00000000" w:rsidRPr="00000000" w14:paraId="0000021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61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exclamation marks *</w:t>
            </w:r>
          </w:p>
          <w:p w:rsidR="00000000" w:rsidDel="00000000" w:rsidP="00000000" w:rsidRDefault="00000000" w:rsidRPr="00000000" w14:paraId="0000021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61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question marks *</w:t>
            </w:r>
          </w:p>
          <w:p w:rsidR="00000000" w:rsidDel="00000000" w:rsidP="00000000" w:rsidRDefault="00000000" w:rsidRPr="00000000" w14:paraId="0000021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61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inverted commas for speech</w:t>
            </w:r>
          </w:p>
          <w:p w:rsidR="00000000" w:rsidDel="00000000" w:rsidP="00000000" w:rsidRDefault="00000000" w:rsidRPr="00000000" w14:paraId="0000021E">
            <w:pPr>
              <w:spacing w:line="235" w:lineRule="auto"/>
              <w:ind w:right="-61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apostrophes for possession / omission *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1F">
            <w:pPr>
              <w:ind w:left="360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inverted commas for speech</w:t>
            </w:r>
          </w:p>
          <w:p w:rsidR="00000000" w:rsidDel="00000000" w:rsidP="00000000" w:rsidRDefault="00000000" w:rsidRPr="00000000" w14:paraId="00000220">
            <w:pPr>
              <w:ind w:left="360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question marks *</w:t>
            </w:r>
          </w:p>
          <w:p w:rsidR="00000000" w:rsidDel="00000000" w:rsidP="00000000" w:rsidRDefault="00000000" w:rsidRPr="00000000" w14:paraId="00000221">
            <w:pPr>
              <w:ind w:left="360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commas after fronted adverbials</w:t>
            </w:r>
          </w:p>
          <w:p w:rsidR="00000000" w:rsidDel="00000000" w:rsidP="00000000" w:rsidRDefault="00000000" w:rsidRPr="00000000" w14:paraId="00000222">
            <w:pPr>
              <w:ind w:left="360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possessive apostrophes</w:t>
            </w:r>
          </w:p>
          <w:p w:rsidR="00000000" w:rsidDel="00000000" w:rsidP="00000000" w:rsidRDefault="00000000" w:rsidRPr="00000000" w14:paraId="00000223">
            <w:pPr>
              <w:ind w:left="360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24">
            <w:pPr>
              <w:ind w:left="-70" w:right="-66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commas to mark clauses *</w:t>
            </w:r>
          </w:p>
          <w:p w:rsidR="00000000" w:rsidDel="00000000" w:rsidP="00000000" w:rsidRDefault="00000000" w:rsidRPr="00000000" w14:paraId="00000225">
            <w:pPr>
              <w:ind w:left="-70" w:right="-66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apostrophes for contractions *</w:t>
            </w:r>
          </w:p>
          <w:p w:rsidR="00000000" w:rsidDel="00000000" w:rsidP="00000000" w:rsidRDefault="00000000" w:rsidRPr="00000000" w14:paraId="00000226">
            <w:pPr>
              <w:ind w:left="-70" w:right="-66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possessive apostrophes, inc. for plural nouns</w:t>
            </w:r>
          </w:p>
          <w:p w:rsidR="00000000" w:rsidDel="00000000" w:rsidP="00000000" w:rsidRDefault="00000000" w:rsidRPr="00000000" w14:paraId="00000227">
            <w:pPr>
              <w:ind w:right="-66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brackets – stage directions</w:t>
            </w:r>
          </w:p>
        </w:tc>
        <w:tc>
          <w:tcPr/>
          <w:p w:rsidR="00000000" w:rsidDel="00000000" w:rsidP="00000000" w:rsidRDefault="00000000" w:rsidRPr="00000000" w14:paraId="00000228">
            <w:pPr>
              <w:ind w:left="-12" w:right="-156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question marks *</w:t>
            </w:r>
          </w:p>
          <w:p w:rsidR="00000000" w:rsidDel="00000000" w:rsidP="00000000" w:rsidRDefault="00000000" w:rsidRPr="00000000" w14:paraId="00000229">
            <w:pPr>
              <w:ind w:left="-12" w:right="-156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plural / possessive apostrophes *</w:t>
            </w:r>
          </w:p>
          <w:p w:rsidR="00000000" w:rsidDel="00000000" w:rsidP="00000000" w:rsidRDefault="00000000" w:rsidRPr="00000000" w14:paraId="0000022A">
            <w:pPr>
              <w:ind w:left="-12" w:right="-156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inverted commas for speech</w:t>
            </w:r>
          </w:p>
        </w:tc>
        <w:tc>
          <w:tcPr/>
          <w:p w:rsidR="00000000" w:rsidDel="00000000" w:rsidP="00000000" w:rsidRDefault="00000000" w:rsidRPr="00000000" w14:paraId="0000022B">
            <w:pPr>
              <w:ind w:left="-12" w:right="-156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range of sentence types *</w:t>
            </w:r>
          </w:p>
          <w:p w:rsidR="00000000" w:rsidDel="00000000" w:rsidP="00000000" w:rsidRDefault="00000000" w:rsidRPr="00000000" w14:paraId="0000022C">
            <w:pPr>
              <w:ind w:left="-12" w:right="-156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adverbial phrases</w:t>
            </w:r>
          </w:p>
          <w:p w:rsidR="00000000" w:rsidDel="00000000" w:rsidP="00000000" w:rsidRDefault="00000000" w:rsidRPr="00000000" w14:paraId="0000022D">
            <w:pPr>
              <w:ind w:left="-12" w:right="-156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conditional sentences – if/then</w:t>
            </w:r>
          </w:p>
          <w:p w:rsidR="00000000" w:rsidDel="00000000" w:rsidP="00000000" w:rsidRDefault="00000000" w:rsidRPr="00000000" w14:paraId="0000022E">
            <w:pPr>
              <w:ind w:left="-12" w:right="-156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order of clauses *</w:t>
            </w:r>
          </w:p>
          <w:p w:rsidR="00000000" w:rsidDel="00000000" w:rsidP="00000000" w:rsidRDefault="00000000" w:rsidRPr="00000000" w14:paraId="0000022F">
            <w:pPr>
              <w:ind w:left="-12" w:right="-156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question marks *</w:t>
            </w:r>
          </w:p>
          <w:p w:rsidR="00000000" w:rsidDel="00000000" w:rsidP="00000000" w:rsidRDefault="00000000" w:rsidRPr="00000000" w14:paraId="00000230">
            <w:pPr>
              <w:ind w:left="-12" w:right="-156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exclamation marks *</w:t>
            </w:r>
          </w:p>
          <w:p w:rsidR="00000000" w:rsidDel="00000000" w:rsidP="00000000" w:rsidRDefault="00000000" w:rsidRPr="00000000" w14:paraId="00000231">
            <w:pPr>
              <w:ind w:left="-12" w:right="-156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commas between clauses *</w:t>
            </w:r>
          </w:p>
          <w:p w:rsidR="00000000" w:rsidDel="00000000" w:rsidP="00000000" w:rsidRDefault="00000000" w:rsidRPr="00000000" w14:paraId="00000232">
            <w:pPr>
              <w:ind w:left="-12" w:right="-156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3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64" w:right="-104" w:firstLine="0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question marks *</w:t>
            </w:r>
          </w:p>
          <w:p w:rsidR="00000000" w:rsidDel="00000000" w:rsidP="00000000" w:rsidRDefault="00000000" w:rsidRPr="00000000" w14:paraId="0000023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64" w:right="-104" w:firstLine="0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commas to mark clauses *</w:t>
            </w:r>
          </w:p>
          <w:p w:rsidR="00000000" w:rsidDel="00000000" w:rsidP="00000000" w:rsidRDefault="00000000" w:rsidRPr="00000000" w14:paraId="00000235">
            <w:pPr>
              <w:ind w:left="-64" w:right="-104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possessive apostrophes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866" w:hRule="atLeast"/>
          <w:tblHeader w:val="0"/>
        </w:trPr>
        <w:tc>
          <w:tcPr>
            <w:vMerge w:val="continue"/>
            <w:shd w:fill="ed7d31" w:val="clear"/>
          </w:tcPr>
          <w:p w:rsidR="00000000" w:rsidDel="00000000" w:rsidP="00000000" w:rsidRDefault="00000000" w:rsidRPr="00000000" w14:paraId="000002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55911" w:val="clear"/>
            <w:vAlign w:val="center"/>
          </w:tcPr>
          <w:p w:rsidR="00000000" w:rsidDel="00000000" w:rsidP="00000000" w:rsidRDefault="00000000" w:rsidRPr="00000000" w14:paraId="00000237">
            <w:pPr>
              <w:ind w:left="113" w:right="113" w:firstLine="0"/>
              <w:jc w:val="center"/>
              <w:rPr>
                <w:rFonts w:ascii="Corbel" w:cs="Corbel" w:eastAsia="Corbel" w:hAnsi="Corbel"/>
                <w:b w:val="1"/>
                <w:color w:val="ffffff"/>
              </w:rPr>
            </w:pPr>
            <w:r w:rsidDel="00000000" w:rsidR="00000000" w:rsidRPr="00000000">
              <w:rPr>
                <w:rFonts w:ascii="Corbel" w:cs="Corbel" w:eastAsia="Corbel" w:hAnsi="Corbel"/>
                <w:b w:val="1"/>
                <w:color w:val="ffffff"/>
                <w:rtl w:val="0"/>
              </w:rPr>
              <w:t xml:space="preserve">Text</w:t>
            </w:r>
          </w:p>
        </w:tc>
        <w:tc>
          <w:tcPr/>
          <w:p w:rsidR="00000000" w:rsidDel="00000000" w:rsidP="00000000" w:rsidRDefault="00000000" w:rsidRPr="00000000" w14:paraId="00000238">
            <w:pPr>
              <w:spacing w:line="218" w:lineRule="auto"/>
              <w:ind w:right="-61"/>
              <w:rPr>
                <w:rFonts w:ascii="Corbel" w:cs="Corbel" w:eastAsia="Corbel" w:hAnsi="Corbe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paragraphs to group material</w:t>
            </w:r>
          </w:p>
          <w:p w:rsidR="00000000" w:rsidDel="00000000" w:rsidP="00000000" w:rsidRDefault="00000000" w:rsidRPr="00000000" w14:paraId="00000239">
            <w:pPr>
              <w:spacing w:line="218" w:lineRule="auto"/>
              <w:ind w:right="-61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A">
            <w:pPr>
              <w:spacing w:line="218" w:lineRule="auto"/>
              <w:ind w:right="-61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Letter writing to Preston Manor.</w:t>
            </w:r>
          </w:p>
        </w:tc>
        <w:tc>
          <w:tcPr/>
          <w:p w:rsidR="00000000" w:rsidDel="00000000" w:rsidP="00000000" w:rsidRDefault="00000000" w:rsidRPr="00000000" w14:paraId="0000023B">
            <w:pPr>
              <w:ind w:left="360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short sentences</w:t>
            </w:r>
          </w:p>
          <w:p w:rsidR="00000000" w:rsidDel="00000000" w:rsidP="00000000" w:rsidRDefault="00000000" w:rsidRPr="00000000" w14:paraId="0000023C">
            <w:pPr>
              <w:ind w:left="360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paragraphs to organise around a theme</w:t>
            </w:r>
          </w:p>
          <w:p w:rsidR="00000000" w:rsidDel="00000000" w:rsidP="00000000" w:rsidRDefault="00000000" w:rsidRPr="00000000" w14:paraId="0000023D">
            <w:pPr>
              <w:ind w:left="360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3E">
            <w:pPr>
              <w:ind w:left="-70" w:right="-66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present progressive *</w:t>
            </w:r>
          </w:p>
          <w:p w:rsidR="00000000" w:rsidDel="00000000" w:rsidP="00000000" w:rsidRDefault="00000000" w:rsidRPr="00000000" w14:paraId="0000023F">
            <w:pPr>
              <w:ind w:left="-70" w:right="-66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play script construction</w:t>
            </w:r>
          </w:p>
          <w:p w:rsidR="00000000" w:rsidDel="00000000" w:rsidP="00000000" w:rsidRDefault="00000000" w:rsidRPr="00000000" w14:paraId="00000240">
            <w:pPr>
              <w:ind w:right="-66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tense consistency</w:t>
            </w:r>
          </w:p>
        </w:tc>
        <w:tc>
          <w:tcPr/>
          <w:p w:rsidR="00000000" w:rsidDel="00000000" w:rsidP="00000000" w:rsidRDefault="00000000" w:rsidRPr="00000000" w14:paraId="00000241">
            <w:pPr>
              <w:ind w:left="-12" w:right="-156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present progressive *</w:t>
            </w:r>
          </w:p>
          <w:p w:rsidR="00000000" w:rsidDel="00000000" w:rsidP="00000000" w:rsidRDefault="00000000" w:rsidRPr="00000000" w14:paraId="00000242">
            <w:pPr>
              <w:ind w:left="-12" w:right="-156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headings / headlines</w:t>
            </w:r>
          </w:p>
          <w:p w:rsidR="00000000" w:rsidDel="00000000" w:rsidP="00000000" w:rsidRDefault="00000000" w:rsidRPr="00000000" w14:paraId="00000243">
            <w:pPr>
              <w:ind w:left="-12" w:right="-156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paragraphs for chronology</w:t>
            </w:r>
          </w:p>
        </w:tc>
        <w:tc>
          <w:tcPr/>
          <w:p w:rsidR="00000000" w:rsidDel="00000000" w:rsidP="00000000" w:rsidRDefault="00000000" w:rsidRPr="00000000" w14:paraId="00000244">
            <w:pPr>
              <w:ind w:left="-12" w:right="-156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rhyming couplets</w:t>
            </w:r>
          </w:p>
          <w:p w:rsidR="00000000" w:rsidDel="00000000" w:rsidP="00000000" w:rsidRDefault="00000000" w:rsidRPr="00000000" w14:paraId="00000245">
            <w:pPr>
              <w:ind w:left="-12" w:right="-156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present progressive verb forms *</w:t>
            </w:r>
          </w:p>
          <w:p w:rsidR="00000000" w:rsidDel="00000000" w:rsidP="00000000" w:rsidRDefault="00000000" w:rsidRPr="00000000" w14:paraId="00000246">
            <w:pPr>
              <w:ind w:left="-12" w:right="-156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sz w:val="20"/>
                <w:szCs w:val="20"/>
                <w:rtl w:val="0"/>
              </w:rPr>
              <w:t xml:space="preserve">simple past tense *</w:t>
            </w:r>
          </w:p>
          <w:p w:rsidR="00000000" w:rsidDel="00000000" w:rsidP="00000000" w:rsidRDefault="00000000" w:rsidRPr="00000000" w14:paraId="00000247">
            <w:pPr>
              <w:ind w:left="-12" w:right="-156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48">
            <w:pPr>
              <w:ind w:left="-64" w:right="-104" w:firstLine="0"/>
              <w:rPr>
                <w:rFonts w:ascii="Corbel" w:cs="Corbel" w:eastAsia="Corbel" w:hAnsi="Corbel"/>
                <w:sz w:val="20"/>
                <w:szCs w:val="20"/>
              </w:rPr>
            </w:pPr>
            <w:r w:rsidDel="00000000" w:rsidR="00000000" w:rsidRPr="00000000">
              <w:rPr>
                <w:rFonts w:ascii="Corbel" w:cs="Corbel" w:eastAsia="Corbel" w:hAnsi="Corbel"/>
                <w:color w:val="000000"/>
                <w:sz w:val="20"/>
                <w:szCs w:val="20"/>
                <w:rtl w:val="0"/>
              </w:rPr>
              <w:t xml:space="preserve">pronouns to avoid repetition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49">
      <w:pPr>
        <w:jc w:val="right"/>
        <w:rPr>
          <w:rFonts w:ascii="Corbel" w:cs="Corbel" w:eastAsia="Corbel" w:hAnsi="Corbel"/>
        </w:rPr>
      </w:pPr>
      <w:r w:rsidDel="00000000" w:rsidR="00000000" w:rsidRPr="00000000">
        <w:rPr>
          <w:rFonts w:ascii="Corbel" w:cs="Corbel" w:eastAsia="Corbel" w:hAnsi="Corbel"/>
          <w:rtl w:val="0"/>
        </w:rPr>
        <w:t xml:space="preserve">Created by Heather Cox </w:t>
      </w:r>
    </w:p>
    <w:p w:rsidR="00000000" w:rsidDel="00000000" w:rsidP="00000000" w:rsidRDefault="00000000" w:rsidRPr="00000000" w14:paraId="0000024A">
      <w:pPr>
        <w:jc w:val="right"/>
        <w:rPr>
          <w:rFonts w:ascii="Corbel" w:cs="Corbel" w:eastAsia="Corbel" w:hAnsi="Corbel"/>
        </w:rPr>
      </w:pPr>
      <w:r w:rsidDel="00000000" w:rsidR="00000000" w:rsidRPr="00000000">
        <w:rPr>
          <w:rFonts w:ascii="Corbel" w:cs="Corbel" w:eastAsia="Corbel" w:hAnsi="Corbel"/>
          <w:rtl w:val="0"/>
        </w:rPr>
        <w:t xml:space="preserve">June 2025</w:t>
      </w:r>
    </w:p>
    <w:p w:rsidR="00000000" w:rsidDel="00000000" w:rsidP="00000000" w:rsidRDefault="00000000" w:rsidRPr="00000000" w14:paraId="0000024B">
      <w:pPr>
        <w:jc w:val="right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10" w:type="default"/>
      <w:pgSz w:h="23820" w:w="16840" w:orient="portrait"/>
      <w:pgMar w:bottom="202" w:top="1146" w:left="1440" w:right="1440" w:header="709" w:footer="1099"/>
      <w:pgNumType w:start="1"/>
    </w:sectPr>
  </w:body>
</w:document>
</file>

<file path=word/comments.xml><?xml version="1.0" encoding="utf-8"?>
<w:comme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comment w:author="Gillian Almond" w:id="0" w:date="2025-09-17T18:10:03Z">
    <w:p w:rsidR="00000000" w:rsidDel="00000000" w:rsidP="00000000" w:rsidRDefault="00000000" w:rsidRPr="00000000" w14:paraId="0000024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I've added Shackleton's Journey into Aut 2 as agreed to support Geog Antartica topic.</w:t>
      </w:r>
    </w:p>
  </w:comment>
</w:comments>
</file>

<file path=word/commentsExtended.xml><?xml version="1.0" encoding="utf-8"?>
<w15:commentsEx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15:commentEx w15:paraId="0000024D" w15:done="0"/>
</w15:commentsEx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Times New Roman"/>
  <w:font w:name="Montserrat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Corbel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  <w:font w:name="Century Gothic">
    <w:embedRegular w:fontKey="{00000000-0000-0000-0000-000000000000}" r:id="rId9" w:subsetted="0"/>
    <w:embedBold w:fontKey="{00000000-0000-0000-0000-000000000000}" r:id="rId10" w:subsetted="0"/>
    <w:embedItalic w:fontKey="{00000000-0000-0000-0000-000000000000}" r:id="rId11" w:subsetted="0"/>
    <w:embedBoldItalic w:fontKey="{00000000-0000-0000-0000-000000000000}" r:id="rId1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24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jc w:val="right"/>
      <w:rPr>
        <w:color w:val="000000"/>
      </w:rPr>
    </w:pPr>
    <w:r w:rsidDel="00000000" w:rsidR="00000000" w:rsidRPr="00000000">
      <w:rPr>
        <w:color w:val="000000"/>
      </w:rPr>
      <w:drawing>
        <wp:anchor allowOverlap="1" behindDoc="0" distB="0" distT="0" distL="114300" distR="114300" hidden="0" layoutInCell="1" locked="0" relativeHeight="0" simplePos="0">
          <wp:simplePos x="0" y="0"/>
          <wp:positionH relativeFrom="margin">
            <wp:posOffset>8712200</wp:posOffset>
          </wp:positionH>
          <wp:positionV relativeFrom="margin">
            <wp:posOffset>-622298</wp:posOffset>
          </wp:positionV>
          <wp:extent cx="774700" cy="739163"/>
          <wp:effectExtent b="0" l="0" r="0" t="0"/>
          <wp:wrapSquare wrapText="bothSides" distB="0" distT="0" distL="114300" distR="114300"/>
          <wp:docPr id="17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74700" cy="739163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_GB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widowControl w:val="0"/>
      <w:ind w:left="1174"/>
      <w:jc w:val="center"/>
    </w:pPr>
    <w:rPr>
      <w:rFonts w:ascii="Century Gothic" w:cs="Century Gothic" w:eastAsia="Century Gothic" w:hAnsi="Century Gothic"/>
      <w:b w:val="1"/>
      <w:sz w:val="17"/>
      <w:szCs w:val="17"/>
    </w:rPr>
  </w:style>
  <w:style w:type="paragraph" w:styleId="Heading2">
    <w:name w:val="heading 2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Normal0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Grid">
    <w:name w:val="Table Grid"/>
    <w:basedOn w:val="TableNormal"/>
    <w:uiPriority w:val="39"/>
    <w:rsid w:val="005B3BC2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BodyText">
    <w:name w:val="Body Text"/>
    <w:basedOn w:val="Normal"/>
    <w:link w:val="BodyTextChar"/>
    <w:uiPriority w:val="1"/>
    <w:qFormat w:val="1"/>
    <w:rsid w:val="00244A2D"/>
    <w:pPr>
      <w:widowControl w:val="0"/>
      <w:autoSpaceDE w:val="0"/>
      <w:autoSpaceDN w:val="0"/>
    </w:pPr>
    <w:rPr>
      <w:rFonts w:ascii="Century Gothic" w:cs="Century Gothic" w:eastAsia="Century Gothic" w:hAnsi="Century Gothic"/>
      <w:sz w:val="17"/>
      <w:szCs w:val="17"/>
      <w:lang w:val="en-US"/>
    </w:rPr>
  </w:style>
  <w:style w:type="character" w:styleId="BodyTextChar" w:customStyle="1">
    <w:name w:val="Body Text Char"/>
    <w:basedOn w:val="DefaultParagraphFont"/>
    <w:link w:val="BodyText"/>
    <w:uiPriority w:val="1"/>
    <w:rsid w:val="00244A2D"/>
    <w:rPr>
      <w:rFonts w:ascii="Century Gothic" w:cs="Century Gothic" w:eastAsia="Century Gothic" w:hAnsi="Century Gothic"/>
      <w:sz w:val="17"/>
      <w:szCs w:val="17"/>
      <w:lang w:val="en-US"/>
    </w:rPr>
  </w:style>
  <w:style w:type="character" w:styleId="Heading1Char" w:customStyle="1">
    <w:name w:val="Heading 1 Char"/>
    <w:basedOn w:val="DefaultParagraphFont"/>
    <w:link w:val="Heading1"/>
    <w:uiPriority w:val="9"/>
    <w:rsid w:val="008227AB"/>
    <w:rPr>
      <w:rFonts w:ascii="Century Gothic" w:cs="Century Gothic" w:eastAsia="Century Gothic" w:hAnsi="Century Gothic"/>
      <w:b w:val="1"/>
      <w:bCs w:val="1"/>
      <w:sz w:val="17"/>
      <w:szCs w:val="17"/>
      <w:lang w:val="en-US"/>
    </w:rPr>
  </w:style>
  <w:style w:type="paragraph" w:styleId="ListParagraph">
    <w:name w:val="List Paragraph"/>
    <w:basedOn w:val="Normal"/>
    <w:uiPriority w:val="34"/>
    <w:qFormat w:val="1"/>
    <w:rsid w:val="003D0159"/>
    <w:pPr>
      <w:ind w:left="720"/>
      <w:contextualSpacing w:val="1"/>
    </w:pPr>
  </w:style>
  <w:style w:type="character" w:styleId="Heading2Char" w:customStyle="1">
    <w:name w:val="Heading 2 Char"/>
    <w:basedOn w:val="DefaultParagraphFont"/>
    <w:link w:val="Heading2"/>
    <w:uiPriority w:val="9"/>
    <w:semiHidden w:val="1"/>
    <w:rsid w:val="000613D9"/>
    <w:rPr>
      <w:rFonts w:asciiTheme="majorHAnsi" w:cstheme="majorBidi" w:eastAsiaTheme="majorEastAsia" w:hAnsiTheme="majorHAnsi"/>
      <w:color w:val="2f5496" w:themeColor="accent1" w:themeShade="0000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 w:val="1"/>
    <w:rsid w:val="00D504A6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D504A6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 w:val="1"/>
    <w:rsid w:val="00D504A6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D504A6"/>
    <w:rPr>
      <w:rFonts w:eastAsiaTheme="minorEastAsia"/>
    </w:rPr>
  </w:style>
  <w:style w:type="paragraph" w:styleId="NormalWeb">
    <w:name w:val="Normal (Web)"/>
    <w:basedOn w:val="Normal"/>
    <w:uiPriority w:val="99"/>
    <w:semiHidden w:val="1"/>
    <w:unhideWhenUsed w:val="1"/>
    <w:rsid w:val="00125DF6"/>
    <w:pPr>
      <w:spacing w:after="100" w:afterAutospacing="1" w:before="100" w:beforeAutospacing="1"/>
    </w:pPr>
    <w:rPr>
      <w:rFonts w:ascii="Times New Roman" w:cs="Times New Roman" w:eastAsia="Times New Roman" w:hAnsi="Times New Roman"/>
    </w:rPr>
  </w:style>
  <w:style w:type="paragraph" w:styleId="Pa0" w:customStyle="1">
    <w:name w:val="Pa0"/>
    <w:basedOn w:val="Normal"/>
    <w:next w:val="Normal"/>
    <w:uiPriority w:val="99"/>
    <w:rsid w:val="00B94AAD"/>
    <w:pPr>
      <w:autoSpaceDE w:val="0"/>
      <w:autoSpaceDN w:val="0"/>
      <w:adjustRightInd w:val="0"/>
      <w:spacing w:line="241" w:lineRule="atLeast"/>
    </w:pPr>
    <w:rPr>
      <w:rFonts w:ascii="Montserrat" w:hAnsi="Montserrat" w:eastAsiaTheme="minorHAnsi"/>
    </w:rPr>
  </w:style>
  <w:style w:type="character" w:styleId="A1" w:customStyle="1">
    <w:name w:val="A1"/>
    <w:uiPriority w:val="99"/>
    <w:rsid w:val="00B94AAD"/>
    <w:rPr>
      <w:rFonts w:cs="Montserrat"/>
      <w:color w:val="000000"/>
      <w:sz w:val="18"/>
      <w:szCs w:val="18"/>
    </w:rPr>
  </w:style>
  <w:style w:type="paragraph" w:styleId="Pa3" w:customStyle="1">
    <w:name w:val="Pa3"/>
    <w:basedOn w:val="Normal"/>
    <w:next w:val="Normal"/>
    <w:uiPriority w:val="99"/>
    <w:rsid w:val="00B94AAD"/>
    <w:pPr>
      <w:autoSpaceDE w:val="0"/>
      <w:autoSpaceDN w:val="0"/>
      <w:adjustRightInd w:val="0"/>
      <w:spacing w:line="241" w:lineRule="atLeast"/>
    </w:pPr>
    <w:rPr>
      <w:rFonts w:ascii="Montserrat" w:hAnsi="Montserrat" w:eastAsiaTheme="minorHAnsi"/>
    </w:rPr>
  </w:style>
  <w:style w:type="paragraph" w:styleId="Pa2" w:customStyle="1">
    <w:name w:val="Pa2"/>
    <w:basedOn w:val="Normal"/>
    <w:next w:val="Normal"/>
    <w:uiPriority w:val="99"/>
    <w:rsid w:val="00B94AAD"/>
    <w:pPr>
      <w:autoSpaceDE w:val="0"/>
      <w:autoSpaceDN w:val="0"/>
      <w:adjustRightInd w:val="0"/>
      <w:spacing w:line="241" w:lineRule="atLeast"/>
    </w:pPr>
    <w:rPr>
      <w:rFonts w:ascii="Montserrat" w:hAnsi="Montserrat"/>
    </w:rPr>
  </w:style>
  <w:style w:type="character" w:styleId="A6" w:customStyle="1">
    <w:name w:val="A6"/>
    <w:uiPriority w:val="99"/>
    <w:rsid w:val="00B94AAD"/>
    <w:rPr>
      <w:rFonts w:cs="Montserrat"/>
      <w:b w:val="1"/>
      <w:bCs w:val="1"/>
      <w:color w:val="000000"/>
      <w:sz w:val="18"/>
      <w:szCs w:val="18"/>
    </w:rPr>
  </w:style>
  <w:style w:type="paragraph" w:styleId="Default" w:customStyle="1">
    <w:name w:val="Default"/>
    <w:rsid w:val="00645EE2"/>
    <w:pPr>
      <w:autoSpaceDE w:val="0"/>
      <w:autoSpaceDN w:val="0"/>
      <w:adjustRightInd w:val="0"/>
    </w:pPr>
    <w:rPr>
      <w:rFonts w:ascii="Montserrat" w:cs="Montserrat" w:hAnsi="Montserrat"/>
      <w:color w:val="000000"/>
    </w:rPr>
  </w:style>
  <w:style w:type="table" w:styleId="a" w:customStyle="1">
    <w:basedOn w:val="TableNormal"/>
    <w:tblPr>
      <w:tblStyleRowBandSize w:val="1"/>
      <w:tblStyleColBandSize w:val="1"/>
    </w:tblPr>
  </w:style>
  <w:style w:type="table" w:styleId="a0" w:customStyle="1">
    <w:basedOn w:val="TableNormal"/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comments" Target="comments.xml"/><Relationship Id="rId3" Type="http://schemas.openxmlformats.org/officeDocument/2006/relationships/settings" Target="settings.xml"/><Relationship Id="rId4" Type="http://schemas.openxmlformats.org/officeDocument/2006/relationships/fontTable" Target="fontTable.xml"/><Relationship Id="rId10" Type="http://schemas.openxmlformats.org/officeDocument/2006/relationships/header" Target="header1.xml"/><Relationship Id="rId9" Type="http://schemas.openxmlformats.org/officeDocument/2006/relationships/image" Target="media/image3.png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microsoft.com/office/2011/relationships/commentsExtended" Target="commentsExtended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ontserrat-regular.ttf"/><Relationship Id="rId2" Type="http://schemas.openxmlformats.org/officeDocument/2006/relationships/font" Target="fonts/Montserrat-bold.ttf"/><Relationship Id="rId3" Type="http://schemas.openxmlformats.org/officeDocument/2006/relationships/font" Target="fonts/Montserrat-italic.ttf"/><Relationship Id="rId4" Type="http://schemas.openxmlformats.org/officeDocument/2006/relationships/font" Target="fonts/Montserrat-boldItalic.ttf"/><Relationship Id="rId11" Type="http://schemas.openxmlformats.org/officeDocument/2006/relationships/font" Target="fonts/CenturyGothic-italic.ttf"/><Relationship Id="rId10" Type="http://schemas.openxmlformats.org/officeDocument/2006/relationships/font" Target="fonts/CenturyGothic-bold.ttf"/><Relationship Id="rId12" Type="http://schemas.openxmlformats.org/officeDocument/2006/relationships/font" Target="fonts/CenturyGothic-boldItalic.ttf"/><Relationship Id="rId9" Type="http://schemas.openxmlformats.org/officeDocument/2006/relationships/font" Target="fonts/CenturyGothic-regular.ttf"/><Relationship Id="rId5" Type="http://schemas.openxmlformats.org/officeDocument/2006/relationships/font" Target="fonts/Corbel-regular.ttf"/><Relationship Id="rId6" Type="http://schemas.openxmlformats.org/officeDocument/2006/relationships/font" Target="fonts/Corbel-bold.ttf"/><Relationship Id="rId7" Type="http://schemas.openxmlformats.org/officeDocument/2006/relationships/font" Target="fonts/Corbel-italic.ttf"/><Relationship Id="rId8" Type="http://schemas.openxmlformats.org/officeDocument/2006/relationships/font" Target="fonts/Corbel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Yq50ybDkWIqp979q9yBXVbkCk4w==">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2025-06-25T17:40:00Z</dcterms:created>
  <dc:creator>Microsoft Office User</dc:creator>
</cp:coreProperties>
</file>